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报价函</w:t>
      </w:r>
    </w:p>
    <w:p>
      <w:pPr>
        <w:pStyle w:val="2"/>
        <w:rPr>
          <w:rFonts w:hint="default" w:ascii="Times New Roman" w:hAnsi="Times New Roman" w:cs="Times New Roman"/>
        </w:rPr>
      </w:pPr>
    </w:p>
    <w:p>
      <w:pPr>
        <w:spacing w:line="360" w:lineRule="auto"/>
        <w:jc w:val="left"/>
        <w:rPr>
          <w:rFonts w:hint="default" w:ascii="Times New Roman" w:hAnsi="Times New Roman" w:cs="Times New Roman"/>
          <w:sz w:val="28"/>
          <w:szCs w:val="28"/>
        </w:rPr>
      </w:pPr>
      <w:r>
        <w:rPr>
          <w:rFonts w:hint="default" w:ascii="Times New Roman" w:hAnsi="Times New Roman" w:cs="Times New Roman"/>
          <w:sz w:val="28"/>
          <w:szCs w:val="28"/>
        </w:rPr>
        <w:t>德阳高新</w:t>
      </w:r>
      <w:r>
        <w:rPr>
          <w:rFonts w:hint="default" w:ascii="Times New Roman" w:hAnsi="Times New Roman" w:cs="Times New Roman"/>
          <w:sz w:val="28"/>
          <w:szCs w:val="28"/>
          <w:lang w:val="en-US" w:eastAsia="zh-CN"/>
        </w:rPr>
        <w:t>国有资本投资运营</w:t>
      </w:r>
      <w:r>
        <w:rPr>
          <w:rFonts w:hint="default" w:ascii="Times New Roman" w:hAnsi="Times New Roman" w:cs="Times New Roman"/>
          <w:sz w:val="28"/>
          <w:szCs w:val="28"/>
        </w:rPr>
        <w:t>有限公司：</w:t>
      </w:r>
    </w:p>
    <w:p>
      <w:pPr>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关于德阳高新区易家河坝乡村旅游区(4A)配套基础设施建设项目</w:t>
      </w:r>
      <w:r>
        <w:rPr>
          <w:rFonts w:hint="default" w:ascii="Times New Roman" w:hAnsi="Times New Roman" w:cs="Times New Roman"/>
          <w:sz w:val="28"/>
          <w:szCs w:val="28"/>
          <w:lang w:val="en-US" w:eastAsia="zh-CN"/>
        </w:rPr>
        <w:t>-旅游区及青白江两岸生态廊道提升及骑游绿道工程可行性研究报告编制服务</w:t>
      </w:r>
      <w:r>
        <w:rPr>
          <w:rFonts w:hint="eastAsia" w:ascii="Times New Roman" w:hAnsi="Times New Roman" w:cs="Times New Roman"/>
          <w:sz w:val="28"/>
          <w:szCs w:val="28"/>
          <w:lang w:val="en-US" w:eastAsia="zh-CN"/>
        </w:rPr>
        <w:t>（</w:t>
      </w:r>
      <w:r>
        <w:rPr>
          <w:rFonts w:hint="eastAsia" w:ascii="Times New Roman" w:hAnsi="Times New Roman" w:eastAsia="宋体" w:cs="Times New Roman"/>
          <w:sz w:val="28"/>
          <w:szCs w:val="28"/>
          <w:highlight w:val="none"/>
          <w:lang w:val="en-US" w:eastAsia="zh-CN"/>
        </w:rPr>
        <w:t>包含本项目概念方案设计</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rPr>
        <w:t>，结合本工程特点及</w:t>
      </w:r>
      <w:r>
        <w:rPr>
          <w:rFonts w:hint="default" w:ascii="Times New Roman" w:hAnsi="Times New Roman" w:cs="Times New Roman"/>
          <w:sz w:val="28"/>
          <w:szCs w:val="28"/>
          <w:lang w:eastAsia="zh-CN"/>
        </w:rPr>
        <w:t>项目</w:t>
      </w:r>
      <w:r>
        <w:rPr>
          <w:rFonts w:hint="default" w:ascii="Times New Roman" w:hAnsi="Times New Roman" w:cs="Times New Roman"/>
          <w:sz w:val="28"/>
          <w:szCs w:val="28"/>
        </w:rPr>
        <w:t>服务工作内容，根据市场行情，经仔细研究决定，我司</w:t>
      </w:r>
      <w:r>
        <w:rPr>
          <w:rFonts w:hint="eastAsia" w:ascii="Times New Roman" w:hAnsi="Times New Roman" w:cs="Times New Roman"/>
          <w:sz w:val="28"/>
          <w:szCs w:val="28"/>
          <w:lang w:eastAsia="zh-CN"/>
        </w:rPr>
        <w:t>（单位名称）</w:t>
      </w:r>
      <w:r>
        <w:rPr>
          <w:rFonts w:hint="default" w:ascii="Times New Roman" w:hAnsi="Times New Roman" w:cs="Times New Roman"/>
          <w:sz w:val="28"/>
          <w:szCs w:val="28"/>
        </w:rPr>
        <w:t>按</w:t>
      </w:r>
      <w:r>
        <w:rPr>
          <w:rFonts w:hint="eastAsia" w:ascii="Times New Roman" w:hAnsi="Times New Roman" w:cs="Times New Roman"/>
          <w:sz w:val="28"/>
          <w:szCs w:val="28"/>
          <w:lang w:eastAsia="zh-CN"/>
        </w:rPr>
        <w:t>包干价</w:t>
      </w:r>
      <w:r>
        <w:rPr>
          <w:rFonts w:hint="default" w:ascii="Times New Roman" w:hAnsi="Times New Roman" w:cs="Times New Roman"/>
          <w:sz w:val="28"/>
          <w:szCs w:val="28"/>
          <w:u w:val="single"/>
        </w:rPr>
        <w:t xml:space="preserve">   </w:t>
      </w:r>
      <w:r>
        <w:rPr>
          <w:rFonts w:hint="eastAsia"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none"/>
        </w:rPr>
        <w:t>万元</w:t>
      </w:r>
      <w:r>
        <w:rPr>
          <w:rFonts w:hint="default" w:ascii="Times New Roman" w:hAnsi="Times New Roman" w:cs="Times New Roman"/>
          <w:sz w:val="28"/>
          <w:szCs w:val="28"/>
        </w:rPr>
        <w:t>（大写：</w:t>
      </w:r>
      <w:r>
        <w:rPr>
          <w:rFonts w:hint="default" w:ascii="Times New Roman" w:hAnsi="Times New Roman" w:cs="Times New Roman"/>
          <w:sz w:val="28"/>
          <w:szCs w:val="28"/>
          <w:u w:val="single"/>
        </w:rPr>
        <w:t xml:space="preserve">    </w:t>
      </w:r>
      <w:r>
        <w:rPr>
          <w:rFonts w:hint="eastAsia"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）承担本项目</w:t>
      </w:r>
      <w:r>
        <w:rPr>
          <w:rFonts w:hint="default" w:ascii="Times New Roman" w:hAnsi="Times New Roman" w:cs="Times New Roman"/>
          <w:sz w:val="28"/>
          <w:szCs w:val="28"/>
          <w:lang w:val="en-US" w:eastAsia="zh-CN"/>
        </w:rPr>
        <w:t>可行性研究报告编制服务</w:t>
      </w:r>
      <w:r>
        <w:rPr>
          <w:rFonts w:hint="default" w:ascii="Times New Roman" w:hAnsi="Times New Roman" w:cs="Times New Roman"/>
          <w:sz w:val="28"/>
          <w:szCs w:val="28"/>
        </w:rPr>
        <w:t>。</w:t>
      </w:r>
      <w:bookmarkStart w:id="0" w:name="_GoBack"/>
      <w:bookmarkEnd w:id="0"/>
    </w:p>
    <w:p>
      <w:pPr>
        <w:spacing w:line="480" w:lineRule="auto"/>
        <w:ind w:firstLine="480" w:firstLineChars="200"/>
        <w:rPr>
          <w:rFonts w:hint="default" w:ascii="Times New Roman" w:hAnsi="Times New Roman" w:cs="Times New Roman"/>
          <w:sz w:val="24"/>
          <w:szCs w:val="24"/>
        </w:rPr>
      </w:pPr>
    </w:p>
    <w:p>
      <w:pPr>
        <w:spacing w:line="48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注: 该项费用包括但不限于编制费、印刷费、评审费、会务费、监测费、人工费、材料费、交通费、差旅费、税费、利润等完成本</w:t>
      </w:r>
      <w:r>
        <w:rPr>
          <w:rFonts w:hint="default" w:ascii="Times New Roman" w:hAnsi="Times New Roman" w:cs="Times New Roman"/>
          <w:sz w:val="24"/>
          <w:szCs w:val="24"/>
          <w:lang w:eastAsia="zh-CN"/>
        </w:rPr>
        <w:t>项目</w:t>
      </w:r>
      <w:r>
        <w:rPr>
          <w:rFonts w:hint="default" w:ascii="Times New Roman" w:hAnsi="Times New Roman" w:cs="Times New Roman"/>
          <w:sz w:val="24"/>
          <w:szCs w:val="24"/>
        </w:rPr>
        <w:t>服务的所有费用，以及后续服务费。</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adjustRightInd w:val="0"/>
        <w:spacing w:line="480" w:lineRule="auto"/>
        <w:ind w:firstLine="3578" w:firstLineChars="1491"/>
        <w:jc w:val="left"/>
        <w:rPr>
          <w:rFonts w:hint="default" w:ascii="Times New Roman" w:hAnsi="Times New Roman" w:cs="Times New Roman"/>
          <w:sz w:val="24"/>
          <w:szCs w:val="24"/>
        </w:rPr>
      </w:pPr>
      <w:r>
        <w:rPr>
          <w:rFonts w:hint="default" w:ascii="Times New Roman" w:hAnsi="Times New Roman" w:cs="Times New Roman"/>
          <w:sz w:val="24"/>
          <w:szCs w:val="24"/>
        </w:rPr>
        <w:t>单位名称：</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（盖单位公章）</w:t>
      </w:r>
    </w:p>
    <w:p>
      <w:pPr>
        <w:adjustRightInd w:val="0"/>
        <w:spacing w:line="400" w:lineRule="exact"/>
        <w:ind w:firstLine="3578" w:firstLineChars="1491"/>
        <w:jc w:val="left"/>
        <w:rPr>
          <w:rFonts w:hint="default" w:ascii="Times New Roman" w:hAnsi="Times New Roman" w:cs="Times New Roman"/>
          <w:bCs/>
          <w:sz w:val="24"/>
          <w:szCs w:val="24"/>
        </w:rPr>
      </w:pPr>
      <w:r>
        <w:rPr>
          <w:rFonts w:hint="default" w:ascii="Times New Roman" w:hAnsi="Times New Roman" w:cs="Times New Roman"/>
          <w:bCs/>
          <w:sz w:val="24"/>
          <w:szCs w:val="24"/>
        </w:rPr>
        <w:t>日  期：</w:t>
      </w:r>
      <w:r>
        <w:rPr>
          <w:rFonts w:hint="default" w:ascii="Times New Roman" w:hAnsi="Times New Roman" w:cs="Times New Roman"/>
          <w:sz w:val="24"/>
          <w:szCs w:val="24"/>
          <w:u w:val="single"/>
        </w:rPr>
        <w:t xml:space="preserve">       </w:t>
      </w:r>
      <w:r>
        <w:rPr>
          <w:rFonts w:hint="default" w:ascii="Times New Roman" w:hAnsi="Times New Roman" w:cs="Times New Roman"/>
          <w:bCs/>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bCs/>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bCs/>
          <w:sz w:val="24"/>
          <w:szCs w:val="24"/>
        </w:rPr>
        <w:t>日</w:t>
      </w:r>
    </w:p>
    <w:p>
      <w:pPr>
        <w:pStyle w:val="7"/>
        <w:rPr>
          <w:rFonts w:hint="default" w:ascii="Times New Roman" w:hAnsi="Times New Roman" w:cs="Times New Roman"/>
        </w:rPr>
      </w:pPr>
    </w:p>
    <w:p>
      <w:pPr>
        <w:rPr>
          <w:rFonts w:hint="default" w:ascii="Times New Roman" w:hAnsi="Times New Roman" w:cs="Times New Roman"/>
        </w:rPr>
      </w:pPr>
    </w:p>
    <w:p>
      <w:pPr>
        <w:pStyle w:val="7"/>
        <w:rPr>
          <w:rStyle w:val="6"/>
          <w:rFonts w:hint="default" w:ascii="Times New Roman" w:hAnsi="Times New Roman" w:cs="Times New Roman"/>
          <w:sz w:val="28"/>
          <w:szCs w:val="2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10601030101010101"/>
    <w:charset w:val="86"/>
    <w:family w:val="script"/>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YzhhZWQ1MTk5MGU3YWQ3YmUwZmQzM2FlZmViOGMifQ=="/>
  </w:docVars>
  <w:rsids>
    <w:rsidRoot w:val="18783BF0"/>
    <w:rsid w:val="18783BF0"/>
    <w:rsid w:val="1D843DAE"/>
    <w:rsid w:val="6BAA0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cs57654eec"/>
    <w:basedOn w:val="5"/>
    <w:qFormat/>
    <w:uiPriority w:val="0"/>
  </w:style>
  <w:style w:type="paragraph" w:customStyle="1" w:styleId="7">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2022-06-06T08:48:00Z</dcterms:created>
  <dc:creator>Administrator</dc:creator>
  <cp:lastModifiedBy>Y.</cp:lastModifiedBy>
  <dcterms:modified xsi:type="dcterms:W3CDTF">2023-12-11T07:45:19Z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BFC9EF92174040A7859709F805668750_13</vt:lpwstr>
  </property>
</Properties>
</file>