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EC686">
      <w:pPr>
        <w:spacing w:before="143" w:line="221" w:lineRule="auto"/>
        <w:ind w:left="5683"/>
        <w:rPr>
          <w:rFonts w:ascii="黑体" w:hAnsi="黑体" w:eastAsia="黑体" w:cs="黑体"/>
          <w:sz w:val="25"/>
          <w:szCs w:val="25"/>
        </w:rPr>
      </w:pPr>
      <w:r>
        <w:rPr>
          <w:rFonts w:ascii="黑体" w:hAnsi="黑体" w:eastAsia="黑体" w:cs="黑体"/>
          <w:b/>
          <w:bCs/>
          <w:spacing w:val="16"/>
          <w:sz w:val="25"/>
          <w:szCs w:val="25"/>
        </w:rPr>
        <w:t>合同编号：</w:t>
      </w:r>
    </w:p>
    <w:p w14:paraId="2C0694F3">
      <w:pPr>
        <w:pStyle w:val="2"/>
        <w:spacing w:line="259" w:lineRule="auto"/>
      </w:pPr>
    </w:p>
    <w:p w14:paraId="42A8B918">
      <w:pPr>
        <w:pStyle w:val="2"/>
        <w:spacing w:line="259" w:lineRule="auto"/>
      </w:pPr>
    </w:p>
    <w:p w14:paraId="66C58697">
      <w:pPr>
        <w:pStyle w:val="2"/>
        <w:spacing w:line="259" w:lineRule="auto"/>
      </w:pPr>
    </w:p>
    <w:p w14:paraId="6F59E32C">
      <w:pPr>
        <w:pStyle w:val="2"/>
        <w:spacing w:line="259" w:lineRule="auto"/>
      </w:pPr>
    </w:p>
    <w:p w14:paraId="75195389">
      <w:pPr>
        <w:pStyle w:val="2"/>
        <w:spacing w:line="259" w:lineRule="auto"/>
      </w:pPr>
    </w:p>
    <w:p w14:paraId="6623A588">
      <w:pPr>
        <w:pStyle w:val="2"/>
        <w:spacing w:line="259" w:lineRule="auto"/>
      </w:pPr>
    </w:p>
    <w:p w14:paraId="506CD309">
      <w:pPr>
        <w:pStyle w:val="2"/>
        <w:spacing w:line="259" w:lineRule="auto"/>
      </w:pPr>
    </w:p>
    <w:p w14:paraId="144F7ECF">
      <w:pPr>
        <w:pStyle w:val="2"/>
        <w:spacing w:line="259" w:lineRule="auto"/>
      </w:pPr>
    </w:p>
    <w:p w14:paraId="1982CA73">
      <w:pPr>
        <w:pStyle w:val="2"/>
        <w:spacing w:line="259" w:lineRule="auto"/>
      </w:pPr>
    </w:p>
    <w:p w14:paraId="02F79D3D">
      <w:pPr>
        <w:spacing w:before="153" w:line="219" w:lineRule="auto"/>
        <w:ind w:firstLine="1386" w:firstLineChars="300"/>
        <w:jc w:val="both"/>
        <w:rPr>
          <w:rFonts w:hint="eastAsia" w:ascii="宋体" w:hAnsi="宋体" w:eastAsia="宋体" w:cs="宋体"/>
          <w:b/>
          <w:bCs/>
          <w:spacing w:val="-5"/>
          <w:sz w:val="47"/>
          <w:szCs w:val="47"/>
          <w:lang w:val="en-US" w:eastAsia="zh-CN"/>
        </w:rPr>
      </w:pPr>
      <w:r>
        <w:rPr>
          <w:rFonts w:hint="eastAsia" w:ascii="宋体" w:hAnsi="宋体" w:eastAsia="宋体" w:cs="宋体"/>
          <w:b/>
          <w:bCs/>
          <w:spacing w:val="-5"/>
          <w:sz w:val="47"/>
          <w:szCs w:val="47"/>
          <w:lang w:val="en-US" w:eastAsia="zh-CN"/>
        </w:rPr>
        <w:t>广汉市建筑材料加工厂及配套</w:t>
      </w:r>
    </w:p>
    <w:p w14:paraId="34A3266C">
      <w:pPr>
        <w:spacing w:before="153" w:line="219" w:lineRule="auto"/>
        <w:ind w:firstLine="1386" w:firstLineChars="300"/>
        <w:jc w:val="both"/>
        <w:rPr>
          <w:rFonts w:ascii="宋体" w:hAnsi="宋体" w:eastAsia="宋体" w:cs="宋体"/>
          <w:sz w:val="47"/>
          <w:szCs w:val="47"/>
        </w:rPr>
      </w:pPr>
      <w:r>
        <w:rPr>
          <w:rFonts w:hint="eastAsia" w:ascii="宋体" w:hAnsi="宋体" w:eastAsia="宋体" w:cs="宋体"/>
          <w:b/>
          <w:bCs/>
          <w:spacing w:val="-5"/>
          <w:sz w:val="47"/>
          <w:szCs w:val="47"/>
          <w:lang w:val="en-US" w:eastAsia="zh-CN"/>
        </w:rPr>
        <w:t>设施项目临时用地打围</w:t>
      </w:r>
      <w:r>
        <w:rPr>
          <w:rFonts w:ascii="宋体" w:hAnsi="宋体" w:eastAsia="宋体" w:cs="宋体"/>
          <w:b/>
          <w:bCs/>
          <w:spacing w:val="-5"/>
          <w:sz w:val="47"/>
          <w:szCs w:val="47"/>
        </w:rPr>
        <w:t>服务合同</w:t>
      </w:r>
    </w:p>
    <w:p w14:paraId="105F24DA">
      <w:pPr>
        <w:pStyle w:val="2"/>
        <w:spacing w:line="241" w:lineRule="auto"/>
      </w:pPr>
    </w:p>
    <w:p w14:paraId="2F5E4C10">
      <w:pPr>
        <w:pStyle w:val="2"/>
        <w:spacing w:line="241" w:lineRule="auto"/>
      </w:pPr>
    </w:p>
    <w:p w14:paraId="72A8B23B">
      <w:pPr>
        <w:pStyle w:val="2"/>
        <w:spacing w:line="241" w:lineRule="auto"/>
      </w:pPr>
    </w:p>
    <w:p w14:paraId="03201F5D">
      <w:pPr>
        <w:pStyle w:val="2"/>
        <w:spacing w:line="241" w:lineRule="auto"/>
      </w:pPr>
    </w:p>
    <w:p w14:paraId="305D9E81">
      <w:pPr>
        <w:pStyle w:val="2"/>
        <w:spacing w:line="241" w:lineRule="auto"/>
      </w:pPr>
    </w:p>
    <w:p w14:paraId="0E9B1CDC">
      <w:pPr>
        <w:pStyle w:val="2"/>
        <w:spacing w:line="241" w:lineRule="auto"/>
      </w:pPr>
    </w:p>
    <w:p w14:paraId="27267BFB">
      <w:pPr>
        <w:pStyle w:val="2"/>
        <w:spacing w:line="241" w:lineRule="auto"/>
      </w:pPr>
    </w:p>
    <w:p w14:paraId="5186DC8A">
      <w:pPr>
        <w:pStyle w:val="2"/>
        <w:spacing w:line="241" w:lineRule="auto"/>
      </w:pPr>
    </w:p>
    <w:p w14:paraId="5F87DAF4">
      <w:pPr>
        <w:pStyle w:val="2"/>
        <w:spacing w:line="241" w:lineRule="auto"/>
      </w:pPr>
    </w:p>
    <w:p w14:paraId="27C0895B">
      <w:pPr>
        <w:pStyle w:val="2"/>
        <w:spacing w:line="241" w:lineRule="auto"/>
      </w:pPr>
    </w:p>
    <w:p w14:paraId="334CED7D">
      <w:pPr>
        <w:pStyle w:val="2"/>
        <w:spacing w:line="241" w:lineRule="auto"/>
      </w:pPr>
    </w:p>
    <w:p w14:paraId="1A5B9C3B">
      <w:pPr>
        <w:pStyle w:val="2"/>
        <w:spacing w:line="241" w:lineRule="auto"/>
      </w:pPr>
    </w:p>
    <w:p w14:paraId="03030376">
      <w:pPr>
        <w:pStyle w:val="2"/>
        <w:spacing w:line="241" w:lineRule="auto"/>
      </w:pPr>
    </w:p>
    <w:p w14:paraId="2E93B2B5">
      <w:pPr>
        <w:pStyle w:val="2"/>
        <w:spacing w:line="242" w:lineRule="auto"/>
      </w:pPr>
    </w:p>
    <w:p w14:paraId="7116BD82">
      <w:pPr>
        <w:pStyle w:val="2"/>
        <w:spacing w:line="242" w:lineRule="auto"/>
      </w:pPr>
    </w:p>
    <w:p w14:paraId="314409A3">
      <w:pPr>
        <w:spacing w:before="101" w:line="219" w:lineRule="auto"/>
        <w:rPr>
          <w:rFonts w:hint="eastAsia" w:asciiTheme="minorEastAsia" w:hAnsiTheme="minorEastAsia" w:eastAsiaTheme="minorEastAsia" w:cstheme="minorEastAsia"/>
          <w:sz w:val="31"/>
          <w:szCs w:val="31"/>
          <w:lang w:val="en-US" w:eastAsia="zh-CN"/>
        </w:rPr>
      </w:pPr>
      <w:r>
        <w:rPr>
          <w:rFonts w:hint="eastAsia" w:asciiTheme="minorEastAsia" w:hAnsiTheme="minorEastAsia" w:eastAsiaTheme="minorEastAsia" w:cstheme="minorEastAsia"/>
          <w:spacing w:val="18"/>
          <w:sz w:val="31"/>
          <w:szCs w:val="31"/>
          <w:lang w:eastAsia="zh-CN"/>
        </w:rPr>
        <w:t>（</w:t>
      </w:r>
      <w:r>
        <w:rPr>
          <w:rFonts w:hint="eastAsia" w:asciiTheme="minorEastAsia" w:hAnsiTheme="minorEastAsia" w:eastAsiaTheme="minorEastAsia" w:cstheme="minorEastAsia"/>
          <w:spacing w:val="18"/>
          <w:sz w:val="31"/>
          <w:szCs w:val="31"/>
        </w:rPr>
        <w:t>甲方</w:t>
      </w:r>
      <w:r>
        <w:rPr>
          <w:rFonts w:hint="eastAsia" w:asciiTheme="minorEastAsia" w:hAnsiTheme="minorEastAsia" w:eastAsiaTheme="minorEastAsia" w:cstheme="minorEastAsia"/>
          <w:spacing w:val="18"/>
          <w:sz w:val="31"/>
          <w:szCs w:val="31"/>
          <w:lang w:eastAsia="zh-CN"/>
        </w:rPr>
        <w:t>）：</w:t>
      </w:r>
      <w:r>
        <w:rPr>
          <w:rFonts w:hint="eastAsia" w:asciiTheme="minorEastAsia" w:hAnsiTheme="minorEastAsia" w:eastAsiaTheme="minorEastAsia" w:cstheme="minorEastAsia"/>
          <w:spacing w:val="-11"/>
          <w:sz w:val="31"/>
          <w:szCs w:val="31"/>
        </w:rPr>
        <w:t xml:space="preserve"> </w:t>
      </w:r>
      <w:r>
        <w:rPr>
          <w:rFonts w:hint="eastAsia" w:asciiTheme="minorEastAsia" w:hAnsiTheme="minorEastAsia" w:eastAsiaTheme="minorEastAsia" w:cstheme="minorEastAsia"/>
          <w:spacing w:val="18"/>
          <w:sz w:val="31"/>
          <w:szCs w:val="31"/>
          <w:u w:val="single" w:color="auto"/>
          <w:lang w:val="en-US" w:eastAsia="zh-CN"/>
        </w:rPr>
        <w:t>广汉市广投建材有限公司</w:t>
      </w:r>
    </w:p>
    <w:p w14:paraId="451E942C">
      <w:pPr>
        <w:pStyle w:val="2"/>
        <w:spacing w:line="355" w:lineRule="auto"/>
        <w:rPr>
          <w:rFonts w:hint="eastAsia" w:asciiTheme="minorEastAsia" w:hAnsiTheme="minorEastAsia" w:eastAsiaTheme="minorEastAsia" w:cstheme="minorEastAsia"/>
        </w:rPr>
      </w:pPr>
    </w:p>
    <w:p w14:paraId="0F8CBDD6">
      <w:pPr>
        <w:pStyle w:val="2"/>
        <w:spacing w:line="355" w:lineRule="auto"/>
        <w:rPr>
          <w:rFonts w:hint="eastAsia" w:asciiTheme="minorEastAsia" w:hAnsiTheme="minorEastAsia" w:eastAsiaTheme="minorEastAsia" w:cstheme="minorEastAsia"/>
        </w:rPr>
      </w:pPr>
    </w:p>
    <w:p w14:paraId="2F9B0D64">
      <w:pPr>
        <w:spacing w:before="101" w:line="221" w:lineRule="auto"/>
        <w:ind w:left="30"/>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48"/>
          <w:sz w:val="31"/>
          <w:szCs w:val="31"/>
          <w:lang w:eastAsia="zh-CN"/>
        </w:rPr>
        <w:t>（</w:t>
      </w:r>
      <w:r>
        <w:rPr>
          <w:rFonts w:hint="eastAsia" w:asciiTheme="minorEastAsia" w:hAnsiTheme="minorEastAsia" w:eastAsiaTheme="minorEastAsia" w:cstheme="minorEastAsia"/>
          <w:spacing w:val="48"/>
          <w:sz w:val="31"/>
          <w:szCs w:val="31"/>
        </w:rPr>
        <w:t>乙方</w:t>
      </w:r>
      <w:r>
        <w:rPr>
          <w:rFonts w:hint="eastAsia" w:asciiTheme="minorEastAsia" w:hAnsiTheme="minorEastAsia" w:eastAsiaTheme="minorEastAsia" w:cstheme="minorEastAsia"/>
          <w:spacing w:val="48"/>
          <w:sz w:val="31"/>
          <w:szCs w:val="31"/>
          <w:lang w:eastAsia="zh-CN"/>
        </w:rPr>
        <w:t>）：</w:t>
      </w:r>
      <w:r>
        <w:rPr>
          <w:rFonts w:hint="eastAsia" w:asciiTheme="minorEastAsia" w:hAnsiTheme="minorEastAsia" w:eastAsiaTheme="minorEastAsia" w:cstheme="minorEastAsia"/>
          <w:spacing w:val="-25"/>
          <w:sz w:val="31"/>
          <w:szCs w:val="31"/>
        </w:rPr>
        <w:t xml:space="preserve"> </w:t>
      </w:r>
      <w:r>
        <w:rPr>
          <w:rFonts w:hint="eastAsia" w:asciiTheme="minorEastAsia" w:hAnsiTheme="minorEastAsia" w:eastAsiaTheme="minorEastAsia" w:cstheme="minorEastAsia"/>
          <w:sz w:val="31"/>
          <w:szCs w:val="31"/>
          <w:u w:val="single" w:color="auto"/>
        </w:rPr>
        <w:t xml:space="preserve">                                  </w:t>
      </w:r>
    </w:p>
    <w:p w14:paraId="470EFB05">
      <w:pPr>
        <w:pStyle w:val="2"/>
        <w:spacing w:line="249" w:lineRule="auto"/>
      </w:pPr>
    </w:p>
    <w:p w14:paraId="68D2BB47">
      <w:pPr>
        <w:pStyle w:val="2"/>
        <w:spacing w:line="249" w:lineRule="auto"/>
      </w:pPr>
    </w:p>
    <w:p w14:paraId="0FBFFCEB">
      <w:pPr>
        <w:pStyle w:val="2"/>
        <w:spacing w:line="249" w:lineRule="auto"/>
      </w:pPr>
    </w:p>
    <w:p w14:paraId="19816A61">
      <w:pPr>
        <w:pStyle w:val="2"/>
        <w:spacing w:line="249" w:lineRule="auto"/>
      </w:pPr>
    </w:p>
    <w:p w14:paraId="135A7B57">
      <w:pPr>
        <w:pStyle w:val="2"/>
        <w:spacing w:line="249" w:lineRule="auto"/>
      </w:pPr>
    </w:p>
    <w:p w14:paraId="3D284469">
      <w:pPr>
        <w:pStyle w:val="2"/>
        <w:spacing w:line="249" w:lineRule="auto"/>
      </w:pPr>
    </w:p>
    <w:p w14:paraId="14CD58CD">
      <w:pPr>
        <w:pStyle w:val="2"/>
        <w:spacing w:line="249" w:lineRule="auto"/>
      </w:pPr>
    </w:p>
    <w:p w14:paraId="49F4EB36">
      <w:pPr>
        <w:pStyle w:val="2"/>
        <w:spacing w:line="249" w:lineRule="auto"/>
      </w:pPr>
    </w:p>
    <w:p w14:paraId="485A3A83">
      <w:pPr>
        <w:pStyle w:val="2"/>
        <w:spacing w:line="249" w:lineRule="auto"/>
      </w:pPr>
    </w:p>
    <w:p w14:paraId="343019F3">
      <w:pPr>
        <w:pStyle w:val="2"/>
        <w:spacing w:line="249" w:lineRule="auto"/>
      </w:pPr>
    </w:p>
    <w:p w14:paraId="4610013F">
      <w:pPr>
        <w:pStyle w:val="2"/>
        <w:spacing w:line="249" w:lineRule="auto"/>
      </w:pPr>
    </w:p>
    <w:p w14:paraId="66C010DF">
      <w:pPr>
        <w:pStyle w:val="2"/>
        <w:spacing w:line="249" w:lineRule="auto"/>
      </w:pPr>
    </w:p>
    <w:p w14:paraId="3D8BA39A">
      <w:pPr>
        <w:spacing w:before="100" w:line="219" w:lineRule="auto"/>
        <w:jc w:val="right"/>
        <w:rPr>
          <w:rFonts w:ascii="宋体" w:hAnsi="宋体" w:eastAsia="宋体" w:cs="宋体"/>
          <w:sz w:val="31"/>
          <w:szCs w:val="31"/>
        </w:rPr>
      </w:pPr>
      <w:r>
        <w:rPr>
          <w:rFonts w:ascii="宋体" w:hAnsi="宋体" w:eastAsia="宋体" w:cs="宋体"/>
          <w:spacing w:val="6"/>
          <w:sz w:val="31"/>
          <w:szCs w:val="31"/>
        </w:rPr>
        <w:t>签订时间：</w:t>
      </w:r>
      <w:r>
        <w:rPr>
          <w:rFonts w:hint="eastAsia" w:ascii="宋体" w:hAnsi="宋体" w:eastAsia="宋体" w:cs="宋体"/>
          <w:spacing w:val="6"/>
          <w:sz w:val="31"/>
          <w:szCs w:val="31"/>
          <w:lang w:val="en-US" w:eastAsia="zh-CN"/>
        </w:rPr>
        <w:t xml:space="preserve">   </w:t>
      </w:r>
      <w:r>
        <w:rPr>
          <w:rFonts w:ascii="宋体" w:hAnsi="宋体" w:eastAsia="宋体" w:cs="宋体"/>
          <w:spacing w:val="6"/>
          <w:sz w:val="31"/>
          <w:szCs w:val="31"/>
        </w:rPr>
        <w:t>年   月</w:t>
      </w:r>
      <w:r>
        <w:rPr>
          <w:rFonts w:ascii="宋体" w:hAnsi="宋体" w:eastAsia="宋体" w:cs="宋体"/>
          <w:spacing w:val="14"/>
          <w:sz w:val="31"/>
          <w:szCs w:val="31"/>
        </w:rPr>
        <w:t xml:space="preserve">   </w:t>
      </w:r>
      <w:r>
        <w:rPr>
          <w:rFonts w:ascii="宋体" w:hAnsi="宋体" w:eastAsia="宋体" w:cs="宋体"/>
          <w:spacing w:val="6"/>
          <w:sz w:val="31"/>
          <w:szCs w:val="31"/>
        </w:rPr>
        <w:t>日</w:t>
      </w:r>
    </w:p>
    <w:p w14:paraId="5AA3EB74">
      <w:pPr>
        <w:spacing w:line="219" w:lineRule="auto"/>
        <w:rPr>
          <w:rFonts w:ascii="宋体" w:hAnsi="宋体" w:eastAsia="宋体" w:cs="宋体"/>
          <w:sz w:val="31"/>
          <w:szCs w:val="31"/>
        </w:rPr>
        <w:sectPr>
          <w:pgSz w:w="11910" w:h="16840"/>
          <w:pgMar w:top="1431" w:right="1786" w:bottom="0" w:left="1630" w:header="0" w:footer="0" w:gutter="0"/>
          <w:cols w:space="720" w:num="1"/>
        </w:sectPr>
      </w:pPr>
    </w:p>
    <w:p w14:paraId="40767918">
      <w:pPr>
        <w:pStyle w:val="2"/>
      </w:pPr>
    </w:p>
    <w:p w14:paraId="526AA631">
      <w:pPr>
        <w:sectPr>
          <w:headerReference r:id="rId5" w:type="default"/>
          <w:footerReference r:id="rId6" w:type="default"/>
          <w:pgSz w:w="11910" w:h="16840"/>
          <w:pgMar w:top="0" w:right="0" w:bottom="0" w:left="0" w:header="0" w:footer="0" w:gutter="0"/>
          <w:cols w:space="720" w:num="1"/>
        </w:sectPr>
      </w:pPr>
    </w:p>
    <w:p w14:paraId="4A0F3542">
      <w:pPr>
        <w:spacing w:before="91" w:line="396" w:lineRule="auto"/>
        <w:ind w:right="141" w:firstLine="570"/>
        <w:rPr>
          <w:rFonts w:ascii="宋体" w:hAnsi="宋体" w:eastAsia="宋体" w:cs="宋体"/>
          <w:sz w:val="24"/>
          <w:szCs w:val="24"/>
        </w:rPr>
      </w:pPr>
      <w:r>
        <w:rPr>
          <w:rFonts w:hint="default" w:ascii="宋体" w:hAnsi="宋体" w:eastAsia="宋体" w:cs="宋体"/>
          <w:spacing w:val="-6"/>
          <w:sz w:val="28"/>
          <w:szCs w:val="28"/>
          <w:lang w:eastAsia="zh-CN"/>
        </w:rPr>
        <w:t>为保障广汉市建筑材料加工厂及配套设施项目临时用地安全管理与环保工作顺利开展，同时规范临时用地边界标识、维护项目现场施工秩序</w:t>
      </w:r>
      <w:r>
        <w:rPr>
          <w:rFonts w:hint="eastAsia" w:ascii="宋体" w:hAnsi="宋体" w:eastAsia="宋体" w:cs="宋体"/>
          <w:spacing w:val="-6"/>
          <w:sz w:val="28"/>
          <w:szCs w:val="28"/>
          <w:lang w:eastAsia="zh-CN"/>
        </w:rPr>
        <w:t>，</w:t>
      </w:r>
      <w:r>
        <w:rPr>
          <w:rFonts w:ascii="宋体" w:hAnsi="宋体" w:eastAsia="宋体" w:cs="宋体"/>
          <w:spacing w:val="-6"/>
          <w:sz w:val="28"/>
          <w:szCs w:val="28"/>
        </w:rPr>
        <w:t>根据甲方询价文件及乙方申请文件特签订此合同</w:t>
      </w:r>
      <w:r>
        <w:rPr>
          <w:rFonts w:ascii="宋体" w:hAnsi="宋体" w:eastAsia="宋体" w:cs="宋体"/>
          <w:spacing w:val="34"/>
          <w:sz w:val="24"/>
          <w:szCs w:val="24"/>
        </w:rPr>
        <w:t>。</w:t>
      </w:r>
    </w:p>
    <w:p w14:paraId="3103F95F">
      <w:pPr>
        <w:spacing w:before="1" w:line="220" w:lineRule="auto"/>
        <w:ind w:left="574"/>
        <w:outlineLvl w:val="2"/>
        <w:rPr>
          <w:rFonts w:ascii="黑体" w:hAnsi="黑体" w:eastAsia="黑体" w:cs="黑体"/>
          <w:sz w:val="28"/>
          <w:szCs w:val="28"/>
        </w:rPr>
      </w:pPr>
      <w:r>
        <w:rPr>
          <w:rFonts w:ascii="黑体" w:hAnsi="黑体" w:eastAsia="黑体" w:cs="黑体"/>
          <w:b/>
          <w:bCs/>
          <w:spacing w:val="16"/>
          <w:sz w:val="28"/>
          <w:szCs w:val="28"/>
        </w:rPr>
        <w:t>第一条</w:t>
      </w:r>
      <w:r>
        <w:rPr>
          <w:rFonts w:hint="eastAsia" w:ascii="黑体" w:hAnsi="黑体" w:eastAsia="黑体" w:cs="黑体"/>
          <w:b/>
          <w:bCs/>
          <w:spacing w:val="16"/>
          <w:sz w:val="28"/>
          <w:szCs w:val="28"/>
          <w:lang w:val="en-US" w:eastAsia="zh-CN"/>
        </w:rPr>
        <w:t xml:space="preserve"> </w:t>
      </w:r>
      <w:r>
        <w:rPr>
          <w:rFonts w:ascii="黑体" w:hAnsi="黑体" w:eastAsia="黑体" w:cs="黑体"/>
          <w:b/>
          <w:bCs/>
          <w:spacing w:val="16"/>
          <w:sz w:val="28"/>
          <w:szCs w:val="28"/>
        </w:rPr>
        <w:t>项目概况</w:t>
      </w:r>
    </w:p>
    <w:p w14:paraId="326C4368">
      <w:pPr>
        <w:spacing w:before="191" w:line="219" w:lineRule="auto"/>
        <w:ind w:left="570"/>
        <w:rPr>
          <w:rFonts w:hint="default" w:ascii="宋体" w:hAnsi="宋体" w:eastAsia="宋体" w:cs="宋体"/>
          <w:sz w:val="28"/>
          <w:szCs w:val="28"/>
          <w:lang w:val="en-US"/>
        </w:rPr>
      </w:pPr>
      <w:r>
        <w:rPr>
          <w:rFonts w:ascii="宋体" w:hAnsi="宋体" w:eastAsia="宋体" w:cs="宋体"/>
          <w:spacing w:val="-5"/>
          <w:sz w:val="28"/>
          <w:szCs w:val="28"/>
        </w:rPr>
        <w:t>1.1</w:t>
      </w:r>
      <w:r>
        <w:rPr>
          <w:rFonts w:hint="eastAsia" w:ascii="宋体" w:hAnsi="宋体" w:eastAsia="宋体" w:cs="宋体"/>
          <w:spacing w:val="-5"/>
          <w:sz w:val="28"/>
          <w:szCs w:val="28"/>
          <w:lang w:val="en-US" w:eastAsia="zh-CN"/>
        </w:rPr>
        <w:t xml:space="preserve"> </w:t>
      </w:r>
      <w:r>
        <w:rPr>
          <w:rFonts w:ascii="宋体" w:hAnsi="宋体" w:eastAsia="宋体" w:cs="宋体"/>
          <w:spacing w:val="-5"/>
          <w:sz w:val="28"/>
          <w:szCs w:val="28"/>
        </w:rPr>
        <w:t>服务项目名称：</w:t>
      </w:r>
      <w:r>
        <w:rPr>
          <w:rFonts w:hint="eastAsia" w:ascii="宋体" w:hAnsi="宋体" w:eastAsia="宋体" w:cs="宋体"/>
          <w:spacing w:val="-6"/>
          <w:sz w:val="28"/>
          <w:szCs w:val="28"/>
          <w:lang w:val="en-US" w:eastAsia="zh-CN"/>
        </w:rPr>
        <w:t xml:space="preserve"> </w:t>
      </w:r>
      <w:r>
        <w:rPr>
          <w:rFonts w:hint="default" w:ascii="宋体" w:hAnsi="宋体" w:eastAsia="宋体" w:cs="宋体"/>
          <w:spacing w:val="-6"/>
          <w:sz w:val="28"/>
          <w:szCs w:val="28"/>
          <w:lang w:eastAsia="zh-CN"/>
        </w:rPr>
        <w:t>广汉市建筑材料加工厂及配套设施项目临时用地</w:t>
      </w:r>
      <w:r>
        <w:rPr>
          <w:rFonts w:hint="eastAsia" w:ascii="宋体" w:hAnsi="宋体" w:eastAsia="宋体" w:cs="宋体"/>
          <w:spacing w:val="-6"/>
          <w:sz w:val="28"/>
          <w:szCs w:val="28"/>
          <w:lang w:val="en-US" w:eastAsia="zh-CN"/>
        </w:rPr>
        <w:t>打围服务</w:t>
      </w:r>
    </w:p>
    <w:p w14:paraId="4E9858EF">
      <w:pPr>
        <w:spacing w:before="217" w:line="219" w:lineRule="auto"/>
        <w:ind w:left="570"/>
        <w:rPr>
          <w:rFonts w:hint="default" w:ascii="宋体" w:hAnsi="宋体" w:eastAsia="宋体" w:cs="宋体"/>
          <w:sz w:val="28"/>
          <w:szCs w:val="28"/>
          <w:lang w:val="en-US" w:eastAsia="zh-CN"/>
        </w:rPr>
      </w:pPr>
      <w:r>
        <w:rPr>
          <w:rFonts w:ascii="宋体" w:hAnsi="宋体" w:eastAsia="宋体" w:cs="宋体"/>
          <w:spacing w:val="5"/>
          <w:sz w:val="28"/>
          <w:szCs w:val="28"/>
        </w:rPr>
        <w:t>1.2</w:t>
      </w:r>
      <w:r>
        <w:rPr>
          <w:rFonts w:hint="eastAsia" w:ascii="宋体" w:hAnsi="宋体" w:eastAsia="宋体" w:cs="宋体"/>
          <w:spacing w:val="5"/>
          <w:sz w:val="28"/>
          <w:szCs w:val="28"/>
          <w:lang w:val="en-US" w:eastAsia="zh-CN"/>
        </w:rPr>
        <w:t xml:space="preserve"> </w:t>
      </w:r>
      <w:r>
        <w:rPr>
          <w:rFonts w:ascii="宋体" w:hAnsi="宋体" w:eastAsia="宋体" w:cs="宋体"/>
          <w:spacing w:val="5"/>
          <w:sz w:val="28"/>
          <w:szCs w:val="28"/>
        </w:rPr>
        <w:t>服务地点：</w:t>
      </w:r>
      <w:r>
        <w:rPr>
          <w:rFonts w:hint="eastAsia" w:ascii="宋体" w:hAnsi="宋体" w:eastAsia="宋体" w:cs="宋体"/>
          <w:spacing w:val="5"/>
          <w:sz w:val="28"/>
          <w:szCs w:val="28"/>
          <w:lang w:val="en-US" w:eastAsia="zh-CN"/>
        </w:rPr>
        <w:t xml:space="preserve"> 广汉市向阳镇</w:t>
      </w:r>
    </w:p>
    <w:p w14:paraId="603323BB">
      <w:pPr>
        <w:spacing w:before="207" w:line="219" w:lineRule="auto"/>
        <w:ind w:left="570"/>
        <w:rPr>
          <w:rFonts w:hint="default" w:ascii="宋体" w:hAnsi="宋体" w:eastAsia="宋体" w:cs="宋体"/>
          <w:sz w:val="28"/>
          <w:szCs w:val="28"/>
          <w:lang w:val="en-US" w:eastAsia="zh-CN"/>
        </w:rPr>
      </w:pPr>
      <w:r>
        <w:rPr>
          <w:rFonts w:ascii="宋体" w:hAnsi="宋体" w:eastAsia="宋体" w:cs="宋体"/>
          <w:spacing w:val="-3"/>
          <w:sz w:val="28"/>
          <w:szCs w:val="28"/>
        </w:rPr>
        <w:t>1.3</w:t>
      </w:r>
      <w:r>
        <w:rPr>
          <w:rFonts w:hint="eastAsia" w:ascii="宋体" w:hAnsi="宋体" w:eastAsia="宋体" w:cs="宋体"/>
          <w:spacing w:val="-3"/>
          <w:sz w:val="28"/>
          <w:szCs w:val="28"/>
          <w:lang w:val="en-US" w:eastAsia="zh-CN"/>
        </w:rPr>
        <w:t xml:space="preserve"> </w:t>
      </w:r>
      <w:r>
        <w:rPr>
          <w:rFonts w:ascii="宋体" w:hAnsi="宋体" w:eastAsia="宋体" w:cs="宋体"/>
          <w:spacing w:val="-3"/>
          <w:sz w:val="28"/>
          <w:szCs w:val="28"/>
        </w:rPr>
        <w:t>服务期限：</w:t>
      </w:r>
      <w:r>
        <w:rPr>
          <w:rFonts w:hint="eastAsia" w:ascii="宋体" w:hAnsi="宋体" w:eastAsia="宋体" w:cs="宋体"/>
          <w:spacing w:val="-3"/>
          <w:sz w:val="28"/>
          <w:szCs w:val="28"/>
          <w:lang w:val="en-US" w:eastAsia="zh-CN"/>
        </w:rPr>
        <w:t xml:space="preserve"> 自合同签订后7个工作日内完成全部服务</w:t>
      </w:r>
    </w:p>
    <w:p w14:paraId="59CC072F">
      <w:pPr>
        <w:spacing w:before="191" w:line="219" w:lineRule="auto"/>
        <w:ind w:left="570"/>
        <w:rPr>
          <w:rFonts w:hint="eastAsia" w:ascii="宋体" w:hAnsi="宋体" w:eastAsia="宋体" w:cs="宋体"/>
          <w:sz w:val="24"/>
          <w:szCs w:val="24"/>
          <w:lang w:val="en-US" w:eastAsia="zh-CN"/>
        </w:rPr>
      </w:pPr>
      <w:r>
        <w:rPr>
          <w:rFonts w:ascii="宋体" w:hAnsi="宋体" w:eastAsia="宋体" w:cs="宋体"/>
          <w:spacing w:val="-5"/>
          <w:sz w:val="28"/>
          <w:szCs w:val="28"/>
        </w:rPr>
        <w:t>1.4</w:t>
      </w:r>
      <w:r>
        <w:rPr>
          <w:rFonts w:hint="eastAsia" w:ascii="宋体" w:hAnsi="宋体" w:eastAsia="宋体" w:cs="宋体"/>
          <w:spacing w:val="-5"/>
          <w:sz w:val="28"/>
          <w:szCs w:val="28"/>
          <w:lang w:val="en-US" w:eastAsia="zh-CN"/>
        </w:rPr>
        <w:t xml:space="preserve"> </w:t>
      </w:r>
      <w:r>
        <w:rPr>
          <w:rFonts w:ascii="宋体" w:hAnsi="宋体" w:eastAsia="宋体" w:cs="宋体"/>
          <w:spacing w:val="-5"/>
          <w:sz w:val="28"/>
          <w:szCs w:val="28"/>
        </w:rPr>
        <w:t>服务内容：</w:t>
      </w:r>
      <w:r>
        <w:rPr>
          <w:rFonts w:hint="eastAsia" w:ascii="宋体" w:hAnsi="宋体" w:eastAsia="宋体" w:cs="宋体"/>
          <w:spacing w:val="-5"/>
          <w:sz w:val="28"/>
          <w:szCs w:val="28"/>
          <w:lang w:val="en-US" w:eastAsia="zh-CN"/>
        </w:rPr>
        <w:t xml:space="preserve"> </w:t>
      </w:r>
      <w:r>
        <w:rPr>
          <w:rFonts w:hint="default" w:ascii="宋体" w:hAnsi="宋体" w:eastAsia="宋体" w:cs="宋体"/>
          <w:spacing w:val="-6"/>
          <w:sz w:val="28"/>
          <w:szCs w:val="28"/>
          <w:lang w:eastAsia="zh-CN"/>
        </w:rPr>
        <w:t>广汉市建筑材料加工厂及配套设施项目临时用地</w:t>
      </w:r>
      <w:r>
        <w:rPr>
          <w:rFonts w:hint="eastAsia" w:ascii="宋体" w:hAnsi="宋体" w:eastAsia="宋体" w:cs="宋体"/>
          <w:spacing w:val="-6"/>
          <w:sz w:val="28"/>
          <w:szCs w:val="28"/>
          <w:lang w:val="en-US" w:eastAsia="zh-CN"/>
        </w:rPr>
        <w:t>打围服务</w:t>
      </w:r>
    </w:p>
    <w:p w14:paraId="7221A2AE">
      <w:pPr>
        <w:spacing w:before="211" w:line="221" w:lineRule="auto"/>
        <w:ind w:left="574"/>
        <w:outlineLvl w:val="2"/>
        <w:rPr>
          <w:rFonts w:ascii="黑体" w:hAnsi="黑体" w:eastAsia="黑体" w:cs="黑体"/>
          <w:sz w:val="28"/>
          <w:szCs w:val="28"/>
        </w:rPr>
      </w:pPr>
      <w:r>
        <w:rPr>
          <w:rFonts w:ascii="黑体" w:hAnsi="黑体" w:eastAsia="黑体" w:cs="黑体"/>
          <w:b/>
          <w:bCs/>
          <w:spacing w:val="4"/>
          <w:sz w:val="28"/>
          <w:szCs w:val="28"/>
        </w:rPr>
        <w:t>第二条</w:t>
      </w:r>
      <w:r>
        <w:rPr>
          <w:rFonts w:hint="eastAsia" w:ascii="黑体" w:hAnsi="黑体" w:eastAsia="黑体" w:cs="黑体"/>
          <w:b/>
          <w:bCs/>
          <w:spacing w:val="4"/>
          <w:sz w:val="28"/>
          <w:szCs w:val="28"/>
          <w:lang w:val="en-US" w:eastAsia="zh-CN"/>
        </w:rPr>
        <w:t xml:space="preserve"> </w:t>
      </w:r>
      <w:r>
        <w:rPr>
          <w:rFonts w:ascii="黑体" w:hAnsi="黑体" w:eastAsia="黑体" w:cs="黑体"/>
          <w:b/>
          <w:bCs/>
          <w:spacing w:val="4"/>
          <w:sz w:val="28"/>
          <w:szCs w:val="28"/>
        </w:rPr>
        <w:t>乙方应按下列要求完成技术服务工作</w:t>
      </w:r>
    </w:p>
    <w:p w14:paraId="5B8920DC">
      <w:pPr>
        <w:spacing w:before="211" w:line="219" w:lineRule="auto"/>
        <w:ind w:left="570"/>
        <w:rPr>
          <w:rFonts w:ascii="宋体" w:hAnsi="宋体" w:eastAsia="宋体" w:cs="宋体"/>
          <w:sz w:val="28"/>
          <w:szCs w:val="28"/>
        </w:rPr>
      </w:pPr>
      <w:r>
        <w:rPr>
          <w:rFonts w:ascii="宋体" w:hAnsi="宋体" w:eastAsia="宋体" w:cs="宋体"/>
          <w:spacing w:val="-4"/>
          <w:sz w:val="28"/>
          <w:szCs w:val="28"/>
        </w:rPr>
        <w:t>2.1</w:t>
      </w:r>
      <w:r>
        <w:rPr>
          <w:rFonts w:ascii="宋体" w:hAnsi="宋体" w:eastAsia="宋体" w:cs="宋体"/>
          <w:spacing w:val="-25"/>
          <w:sz w:val="28"/>
          <w:szCs w:val="28"/>
        </w:rPr>
        <w:t xml:space="preserve"> </w:t>
      </w:r>
      <w:r>
        <w:rPr>
          <w:rFonts w:ascii="宋体" w:hAnsi="宋体" w:eastAsia="宋体" w:cs="宋体"/>
          <w:spacing w:val="-4"/>
          <w:sz w:val="28"/>
          <w:szCs w:val="28"/>
        </w:rPr>
        <w:t>乙方负责对甲方指定的区域进行打围</w:t>
      </w:r>
      <w:r>
        <w:rPr>
          <w:rFonts w:ascii="宋体" w:hAnsi="宋体" w:eastAsia="宋体" w:cs="宋体"/>
          <w:spacing w:val="-5"/>
          <w:sz w:val="28"/>
          <w:szCs w:val="28"/>
        </w:rPr>
        <w:t>服务。</w:t>
      </w:r>
    </w:p>
    <w:p w14:paraId="538C4937">
      <w:pPr>
        <w:spacing w:before="195" w:line="218" w:lineRule="auto"/>
        <w:ind w:left="570"/>
        <w:rPr>
          <w:rFonts w:ascii="宋体" w:hAnsi="宋体" w:eastAsia="宋体" w:cs="宋体"/>
          <w:sz w:val="28"/>
          <w:szCs w:val="28"/>
        </w:rPr>
      </w:pPr>
      <w:r>
        <w:rPr>
          <w:rFonts w:ascii="宋体" w:hAnsi="宋体" w:eastAsia="宋体" w:cs="宋体"/>
          <w:spacing w:val="-4"/>
          <w:sz w:val="28"/>
          <w:szCs w:val="28"/>
        </w:rPr>
        <w:t>2.2 乙方应按照甲方要求进行服务，确保服务质量符合询价通知相关</w:t>
      </w:r>
    </w:p>
    <w:p w14:paraId="6D836D84">
      <w:pPr>
        <w:spacing w:before="281" w:line="220" w:lineRule="auto"/>
        <w:rPr>
          <w:rFonts w:ascii="宋体" w:hAnsi="宋体" w:eastAsia="宋体" w:cs="宋体"/>
          <w:sz w:val="24"/>
          <w:szCs w:val="24"/>
        </w:rPr>
      </w:pPr>
      <w:r>
        <w:rPr>
          <w:rFonts w:ascii="宋体" w:hAnsi="宋体" w:eastAsia="宋体" w:cs="宋体"/>
          <w:spacing w:val="-4"/>
          <w:sz w:val="28"/>
          <w:szCs w:val="28"/>
        </w:rPr>
        <w:t xml:space="preserve">标准 </w:t>
      </w:r>
      <w:r>
        <w:rPr>
          <w:rFonts w:ascii="宋体" w:hAnsi="宋体" w:eastAsia="宋体" w:cs="宋体"/>
          <w:spacing w:val="17"/>
          <w:sz w:val="24"/>
          <w:szCs w:val="24"/>
        </w:rPr>
        <w:t>。</w:t>
      </w:r>
    </w:p>
    <w:p w14:paraId="16C6A529">
      <w:pPr>
        <w:spacing w:before="193" w:line="389" w:lineRule="auto"/>
        <w:ind w:right="100" w:firstLine="570"/>
        <w:rPr>
          <w:rFonts w:ascii="宋体" w:hAnsi="宋体" w:eastAsia="宋体" w:cs="宋体"/>
          <w:spacing w:val="-5"/>
          <w:sz w:val="28"/>
          <w:szCs w:val="28"/>
        </w:rPr>
      </w:pPr>
      <w:r>
        <w:rPr>
          <w:rFonts w:ascii="宋体" w:hAnsi="宋体" w:eastAsia="宋体" w:cs="宋体"/>
          <w:spacing w:val="-4"/>
          <w:sz w:val="28"/>
          <w:szCs w:val="28"/>
        </w:rPr>
        <w:t>2.3 乙方应在服务过程中采取必要的安全措</w:t>
      </w:r>
      <w:r>
        <w:rPr>
          <w:rFonts w:ascii="宋体" w:hAnsi="宋体" w:eastAsia="宋体" w:cs="宋体"/>
          <w:spacing w:val="-5"/>
          <w:sz w:val="28"/>
          <w:szCs w:val="28"/>
        </w:rPr>
        <w:t>施，确保安全，避免对周 边环境造成损害。</w:t>
      </w:r>
    </w:p>
    <w:p w14:paraId="24E8F716">
      <w:pPr>
        <w:spacing w:before="2" w:line="220" w:lineRule="auto"/>
        <w:ind w:left="574"/>
        <w:outlineLvl w:val="2"/>
        <w:rPr>
          <w:rFonts w:ascii="黑体" w:hAnsi="黑体" w:eastAsia="黑体" w:cs="黑体"/>
          <w:sz w:val="28"/>
          <w:szCs w:val="28"/>
        </w:rPr>
      </w:pPr>
      <w:r>
        <w:rPr>
          <w:rFonts w:ascii="黑体" w:hAnsi="黑体" w:eastAsia="黑体" w:cs="黑体"/>
          <w:b/>
          <w:bCs/>
          <w:spacing w:val="2"/>
          <w:sz w:val="28"/>
          <w:szCs w:val="28"/>
        </w:rPr>
        <w:t>第三条</w:t>
      </w:r>
      <w:r>
        <w:rPr>
          <w:rFonts w:hint="eastAsia" w:ascii="黑体" w:hAnsi="黑体" w:eastAsia="黑体" w:cs="黑体"/>
          <w:b/>
          <w:bCs/>
          <w:spacing w:val="2"/>
          <w:sz w:val="28"/>
          <w:szCs w:val="28"/>
          <w:lang w:val="en-US" w:eastAsia="zh-CN"/>
        </w:rPr>
        <w:t xml:space="preserve"> </w:t>
      </w:r>
      <w:r>
        <w:rPr>
          <w:rFonts w:ascii="黑体" w:hAnsi="黑体" w:eastAsia="黑体" w:cs="黑体"/>
          <w:b/>
          <w:bCs/>
          <w:spacing w:val="2"/>
          <w:sz w:val="28"/>
          <w:szCs w:val="28"/>
        </w:rPr>
        <w:t>甲方应当向乙方提供下列工作条件和协作事项</w:t>
      </w:r>
    </w:p>
    <w:p w14:paraId="2F3020C6">
      <w:pPr>
        <w:spacing w:before="219" w:line="219" w:lineRule="auto"/>
        <w:ind w:left="570"/>
        <w:rPr>
          <w:rFonts w:ascii="宋体" w:hAnsi="宋体" w:eastAsia="宋体" w:cs="宋体"/>
          <w:sz w:val="28"/>
          <w:szCs w:val="28"/>
        </w:rPr>
      </w:pPr>
      <w:r>
        <w:rPr>
          <w:rFonts w:ascii="宋体" w:hAnsi="宋体" w:eastAsia="宋体" w:cs="宋体"/>
          <w:spacing w:val="-4"/>
          <w:sz w:val="28"/>
          <w:szCs w:val="28"/>
        </w:rPr>
        <w:t>3.1 提供技术资料：为乙方的工作提供必要的相关数据。</w:t>
      </w:r>
    </w:p>
    <w:p w14:paraId="33B16DF1">
      <w:pPr>
        <w:spacing w:before="198" w:line="219" w:lineRule="auto"/>
        <w:ind w:left="570"/>
        <w:rPr>
          <w:rFonts w:ascii="宋体" w:hAnsi="宋体" w:eastAsia="宋体" w:cs="宋体"/>
          <w:sz w:val="28"/>
          <w:szCs w:val="28"/>
        </w:rPr>
      </w:pPr>
      <w:r>
        <w:rPr>
          <w:rFonts w:ascii="宋体" w:hAnsi="宋体" w:eastAsia="宋体" w:cs="宋体"/>
          <w:spacing w:val="-5"/>
          <w:sz w:val="28"/>
          <w:szCs w:val="28"/>
        </w:rPr>
        <w:t>3.2 提供工作条件：若有必要，甲方应派相关工作人员协助乙方开展</w:t>
      </w:r>
    </w:p>
    <w:p w14:paraId="4EEDC8B2">
      <w:pPr>
        <w:spacing w:before="279" w:line="220" w:lineRule="auto"/>
        <w:rPr>
          <w:rFonts w:ascii="宋体" w:hAnsi="宋体" w:eastAsia="宋体" w:cs="宋体"/>
          <w:sz w:val="24"/>
          <w:szCs w:val="24"/>
        </w:rPr>
      </w:pPr>
      <w:r>
        <w:rPr>
          <w:rFonts w:ascii="宋体" w:hAnsi="宋体" w:eastAsia="宋体" w:cs="宋体"/>
          <w:spacing w:val="32"/>
          <w:sz w:val="24"/>
          <w:szCs w:val="24"/>
        </w:rPr>
        <w:t>相关工作。</w:t>
      </w:r>
    </w:p>
    <w:p w14:paraId="12BBD540">
      <w:pPr>
        <w:spacing w:before="198" w:line="221" w:lineRule="auto"/>
        <w:ind w:left="574"/>
        <w:outlineLvl w:val="2"/>
        <w:rPr>
          <w:rFonts w:ascii="黑体" w:hAnsi="黑体" w:eastAsia="黑体" w:cs="黑体"/>
          <w:sz w:val="28"/>
          <w:szCs w:val="28"/>
        </w:rPr>
      </w:pPr>
      <w:r>
        <w:rPr>
          <w:rFonts w:ascii="黑体" w:hAnsi="黑体" w:eastAsia="黑体" w:cs="黑体"/>
          <w:b/>
          <w:bCs/>
          <w:spacing w:val="8"/>
          <w:sz w:val="28"/>
          <w:szCs w:val="28"/>
        </w:rPr>
        <w:t>第四条</w:t>
      </w:r>
      <w:r>
        <w:rPr>
          <w:rFonts w:hint="eastAsia" w:ascii="黑体" w:hAnsi="黑体" w:eastAsia="黑体" w:cs="黑体"/>
          <w:b/>
          <w:bCs/>
          <w:spacing w:val="8"/>
          <w:sz w:val="28"/>
          <w:szCs w:val="28"/>
          <w:lang w:val="en-US" w:eastAsia="zh-CN"/>
        </w:rPr>
        <w:t xml:space="preserve"> </w:t>
      </w:r>
      <w:r>
        <w:rPr>
          <w:rFonts w:ascii="黑体" w:hAnsi="黑体" w:eastAsia="黑体" w:cs="黑体"/>
          <w:b/>
          <w:bCs/>
          <w:spacing w:val="8"/>
          <w:sz w:val="28"/>
          <w:szCs w:val="28"/>
        </w:rPr>
        <w:t>合同价款及支付方式</w:t>
      </w:r>
    </w:p>
    <w:p w14:paraId="6F3AA11E">
      <w:pPr>
        <w:tabs>
          <w:tab w:val="left" w:pos="248"/>
        </w:tabs>
        <w:spacing w:before="208" w:line="374" w:lineRule="auto"/>
        <w:ind w:firstLine="570"/>
        <w:rPr>
          <w:rFonts w:ascii="宋体" w:hAnsi="宋体" w:eastAsia="宋体" w:cs="宋体"/>
          <w:spacing w:val="26"/>
          <w:sz w:val="28"/>
          <w:szCs w:val="28"/>
        </w:rPr>
      </w:pPr>
      <w:r>
        <w:rPr>
          <w:rFonts w:ascii="宋体" w:hAnsi="宋体" w:eastAsia="宋体" w:cs="宋体"/>
          <w:spacing w:val="4"/>
          <w:sz w:val="28"/>
          <w:szCs w:val="28"/>
        </w:rPr>
        <w:t>4.1 结算方式</w:t>
      </w:r>
      <w:r>
        <w:rPr>
          <w:rFonts w:hint="eastAsia" w:ascii="宋体" w:hAnsi="宋体" w:eastAsia="宋体" w:cs="宋体"/>
          <w:spacing w:val="4"/>
          <w:sz w:val="28"/>
          <w:szCs w:val="28"/>
          <w:lang w:eastAsia="zh-CN"/>
        </w:rPr>
        <w:t>（</w:t>
      </w:r>
      <w:r>
        <w:rPr>
          <w:rFonts w:ascii="宋体" w:hAnsi="宋体" w:eastAsia="宋体" w:cs="宋体"/>
          <w:spacing w:val="4"/>
          <w:sz w:val="28"/>
          <w:szCs w:val="28"/>
        </w:rPr>
        <w:t>含税价</w:t>
      </w:r>
      <w:r>
        <w:rPr>
          <w:rFonts w:hint="eastAsia" w:ascii="宋体" w:hAnsi="宋体" w:eastAsia="宋体" w:cs="宋体"/>
          <w:spacing w:val="4"/>
          <w:sz w:val="28"/>
          <w:szCs w:val="28"/>
          <w:lang w:eastAsia="zh-CN"/>
        </w:rPr>
        <w:t>）：</w:t>
      </w:r>
      <w:r>
        <w:rPr>
          <w:rFonts w:hint="eastAsia" w:ascii="宋体" w:hAnsi="宋体" w:eastAsia="宋体" w:cs="宋体"/>
          <w:spacing w:val="4"/>
          <w:sz w:val="28"/>
          <w:szCs w:val="28"/>
          <w:lang w:val="en-US" w:eastAsia="zh-CN"/>
        </w:rPr>
        <w:t>固定单价</w:t>
      </w:r>
      <w:r>
        <w:rPr>
          <w:rFonts w:ascii="宋体" w:hAnsi="宋体" w:eastAsia="宋体" w:cs="宋体"/>
          <w:spacing w:val="4"/>
          <w:sz w:val="28"/>
          <w:szCs w:val="28"/>
        </w:rPr>
        <w:t>。本项目含税固定</w:t>
      </w:r>
      <w:r>
        <w:rPr>
          <w:rFonts w:hint="eastAsia" w:ascii="宋体" w:hAnsi="宋体" w:eastAsia="宋体" w:cs="宋体"/>
          <w:spacing w:val="4"/>
          <w:sz w:val="28"/>
          <w:szCs w:val="28"/>
          <w:lang w:val="en-US" w:eastAsia="zh-CN"/>
        </w:rPr>
        <w:t>单</w:t>
      </w:r>
      <w:r>
        <w:rPr>
          <w:rFonts w:ascii="宋体" w:hAnsi="宋体" w:eastAsia="宋体" w:cs="宋体"/>
          <w:spacing w:val="4"/>
          <w:sz w:val="28"/>
          <w:szCs w:val="28"/>
        </w:rPr>
        <w:t>价为</w:t>
      </w:r>
      <w:r>
        <w:rPr>
          <w:rFonts w:ascii="宋体" w:hAnsi="宋体" w:eastAsia="宋体" w:cs="宋体"/>
          <w:spacing w:val="-51"/>
          <w:sz w:val="28"/>
          <w:szCs w:val="28"/>
        </w:rPr>
        <w:t xml:space="preserve"> </w:t>
      </w:r>
      <w:r>
        <w:rPr>
          <w:rFonts w:ascii="宋体" w:hAnsi="宋体" w:eastAsia="宋体" w:cs="宋体"/>
          <w:spacing w:val="23"/>
          <w:sz w:val="28"/>
          <w:szCs w:val="28"/>
          <w:u w:val="single" w:color="auto"/>
        </w:rPr>
        <w:t xml:space="preserve">      </w:t>
      </w:r>
      <w:r>
        <w:rPr>
          <w:rFonts w:ascii="宋体" w:hAnsi="宋体" w:eastAsia="宋体" w:cs="宋体"/>
          <w:spacing w:val="-118"/>
          <w:sz w:val="28"/>
          <w:szCs w:val="28"/>
        </w:rPr>
        <w:t xml:space="preserve"> </w:t>
      </w:r>
      <w:r>
        <w:rPr>
          <w:rFonts w:ascii="宋体" w:hAnsi="宋体" w:eastAsia="宋体" w:cs="宋体"/>
          <w:spacing w:val="4"/>
          <w:sz w:val="28"/>
          <w:szCs w:val="28"/>
        </w:rPr>
        <w:t>元</w:t>
      </w:r>
      <w:r>
        <w:rPr>
          <w:rFonts w:hint="eastAsia" w:ascii="宋体" w:hAnsi="宋体" w:eastAsia="宋体" w:cs="宋体"/>
          <w:spacing w:val="4"/>
          <w:sz w:val="28"/>
          <w:szCs w:val="28"/>
          <w:lang w:eastAsia="zh-CN"/>
        </w:rPr>
        <w:t>（</w:t>
      </w:r>
      <w:r>
        <w:rPr>
          <w:rFonts w:ascii="宋体" w:hAnsi="宋体" w:eastAsia="宋体" w:cs="宋体"/>
          <w:spacing w:val="26"/>
          <w:sz w:val="28"/>
          <w:szCs w:val="28"/>
        </w:rPr>
        <w:t>大写：</w:t>
      </w:r>
      <w:r>
        <w:rPr>
          <w:rFonts w:ascii="宋体" w:hAnsi="宋体" w:eastAsia="宋体" w:cs="宋体"/>
          <w:spacing w:val="2"/>
          <w:sz w:val="28"/>
          <w:szCs w:val="28"/>
        </w:rPr>
        <w:t xml:space="preserve">      </w:t>
      </w:r>
      <w:r>
        <w:rPr>
          <w:rFonts w:hint="eastAsia" w:ascii="宋体" w:hAnsi="宋体" w:eastAsia="宋体" w:cs="宋体"/>
          <w:spacing w:val="2"/>
          <w:sz w:val="28"/>
          <w:szCs w:val="28"/>
          <w:lang w:eastAsia="zh-CN"/>
        </w:rPr>
        <w:t>），</w:t>
      </w:r>
      <w:r>
        <w:rPr>
          <w:rFonts w:ascii="宋体" w:hAnsi="宋体" w:eastAsia="宋体" w:cs="宋体"/>
          <w:spacing w:val="26"/>
          <w:sz w:val="28"/>
          <w:szCs w:val="28"/>
        </w:rPr>
        <w:t>其中，不含税价为</w:t>
      </w:r>
      <w:r>
        <w:rPr>
          <w:rFonts w:ascii="宋体" w:hAnsi="宋体" w:eastAsia="宋体" w:cs="宋体"/>
          <w:spacing w:val="-129"/>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pacing w:val="-117"/>
          <w:sz w:val="28"/>
          <w:szCs w:val="28"/>
        </w:rPr>
        <w:t xml:space="preserve"> </w:t>
      </w:r>
      <w:r>
        <w:rPr>
          <w:rFonts w:ascii="宋体" w:hAnsi="宋体" w:eastAsia="宋体" w:cs="宋体"/>
          <w:spacing w:val="26"/>
          <w:sz w:val="28"/>
          <w:szCs w:val="28"/>
        </w:rPr>
        <w:t>元</w:t>
      </w:r>
      <w:r>
        <w:rPr>
          <w:rFonts w:hint="eastAsia" w:ascii="宋体" w:hAnsi="宋体" w:eastAsia="宋体" w:cs="宋体"/>
          <w:spacing w:val="26"/>
          <w:sz w:val="28"/>
          <w:szCs w:val="28"/>
          <w:lang w:eastAsia="zh-CN"/>
        </w:rPr>
        <w:t>（</w:t>
      </w:r>
      <w:r>
        <w:rPr>
          <w:rFonts w:ascii="宋体" w:hAnsi="宋体" w:eastAsia="宋体" w:cs="宋体"/>
          <w:spacing w:val="26"/>
          <w:sz w:val="28"/>
          <w:szCs w:val="28"/>
        </w:rPr>
        <w:t>大写</w:t>
      </w:r>
      <w:r>
        <w:rPr>
          <w:rFonts w:hint="eastAsia" w:ascii="宋体" w:hAnsi="宋体" w:eastAsia="宋体" w:cs="宋体"/>
          <w:spacing w:val="26"/>
          <w:sz w:val="28"/>
          <w:szCs w:val="28"/>
          <w:lang w:eastAsia="zh-CN"/>
        </w:rPr>
        <w:t>），</w:t>
      </w:r>
      <w:r>
        <w:rPr>
          <w:rFonts w:ascii="宋体" w:hAnsi="宋体" w:eastAsia="宋体" w:cs="宋体"/>
          <w:spacing w:val="4"/>
          <w:sz w:val="28"/>
          <w:szCs w:val="28"/>
        </w:rPr>
        <w:t>税率为</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val="en-US" w:eastAsia="zh-CN"/>
        </w:rPr>
        <w:t xml:space="preserve"> </w:t>
      </w:r>
      <w:r>
        <w:rPr>
          <w:rFonts w:ascii="宋体" w:hAnsi="宋体" w:eastAsia="宋体" w:cs="宋体"/>
          <w:spacing w:val="-100"/>
          <w:sz w:val="24"/>
          <w:szCs w:val="24"/>
        </w:rPr>
        <w:t xml:space="preserve"> </w:t>
      </w:r>
      <w:r>
        <w:rPr>
          <w:rFonts w:ascii="宋体" w:hAnsi="宋体" w:eastAsia="宋体" w:cs="宋体"/>
          <w:spacing w:val="4"/>
          <w:sz w:val="28"/>
          <w:szCs w:val="28"/>
        </w:rPr>
        <w:t>%。</w:t>
      </w:r>
      <w:r>
        <w:rPr>
          <w:rFonts w:hint="eastAsia" w:ascii="宋体" w:hAnsi="宋体" w:eastAsia="宋体" w:cs="宋体"/>
          <w:spacing w:val="4"/>
          <w:sz w:val="28"/>
          <w:szCs w:val="28"/>
          <w:lang w:val="en-US" w:eastAsia="zh-CN"/>
        </w:rPr>
        <w:t>暂定合同总金额为</w:t>
      </w:r>
      <w:r>
        <w:rPr>
          <w:rFonts w:ascii="宋体" w:hAnsi="宋体" w:eastAsia="宋体" w:cs="宋体"/>
          <w:spacing w:val="-129"/>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pacing w:val="-117"/>
          <w:sz w:val="28"/>
          <w:szCs w:val="28"/>
        </w:rPr>
        <w:t xml:space="preserve"> </w:t>
      </w:r>
      <w:r>
        <w:rPr>
          <w:rFonts w:ascii="宋体" w:hAnsi="宋体" w:eastAsia="宋体" w:cs="宋体"/>
          <w:spacing w:val="26"/>
          <w:sz w:val="28"/>
          <w:szCs w:val="28"/>
        </w:rPr>
        <w:t>元</w:t>
      </w:r>
      <w:r>
        <w:rPr>
          <w:rFonts w:hint="eastAsia" w:ascii="宋体" w:hAnsi="宋体" w:eastAsia="宋体" w:cs="宋体"/>
          <w:spacing w:val="26"/>
          <w:sz w:val="28"/>
          <w:szCs w:val="28"/>
          <w:lang w:eastAsia="zh-CN"/>
        </w:rPr>
        <w:t>（</w:t>
      </w:r>
      <w:r>
        <w:rPr>
          <w:rFonts w:ascii="宋体" w:hAnsi="宋体" w:eastAsia="宋体" w:cs="宋体"/>
          <w:spacing w:val="26"/>
          <w:sz w:val="28"/>
          <w:szCs w:val="28"/>
        </w:rPr>
        <w:t>大写</w:t>
      </w:r>
      <w:r>
        <w:rPr>
          <w:rFonts w:hint="eastAsia" w:ascii="宋体" w:hAnsi="宋体" w:eastAsia="宋体" w:cs="宋体"/>
          <w:spacing w:val="26"/>
          <w:sz w:val="28"/>
          <w:szCs w:val="28"/>
          <w:lang w:eastAsia="zh-CN"/>
        </w:rPr>
        <w:t>）</w:t>
      </w:r>
    </w:p>
    <w:p w14:paraId="119400E9">
      <w:pPr>
        <w:tabs>
          <w:tab w:val="left" w:pos="248"/>
        </w:tabs>
        <w:spacing w:before="208" w:line="374" w:lineRule="auto"/>
        <w:ind w:firstLine="570"/>
        <w:rPr>
          <w:rFonts w:hint="default" w:ascii="Times New Roman" w:hAnsi="Times New Roman" w:eastAsia="方正仿宋简体" w:cs="Times New Roman"/>
          <w:sz w:val="32"/>
          <w:szCs w:val="32"/>
          <w:lang w:val="en-US" w:eastAsia="zh-CN"/>
        </w:rPr>
      </w:pPr>
      <w:r>
        <w:rPr>
          <w:rFonts w:hint="default" w:ascii="宋体" w:hAnsi="宋体" w:eastAsia="宋体" w:cs="宋体"/>
          <w:spacing w:val="4"/>
          <w:sz w:val="28"/>
          <w:szCs w:val="28"/>
          <w:lang w:val="en-US" w:eastAsia="zh-CN"/>
        </w:rPr>
        <w:t>费用包括但不限于材料费、人工费、机械费、打围范围内清表（含青苗补偿）、交通费、税费、利润、保险等费用等为完成本服务约定服务的所有费用。</w:t>
      </w:r>
    </w:p>
    <w:p w14:paraId="2DCD0A20">
      <w:pPr>
        <w:spacing w:line="372" w:lineRule="auto"/>
        <w:rPr>
          <w:rFonts w:ascii="宋体" w:hAnsi="宋体" w:eastAsia="宋体" w:cs="宋体"/>
          <w:sz w:val="24"/>
          <w:szCs w:val="24"/>
        </w:rPr>
        <w:sectPr>
          <w:pgSz w:w="11910" w:h="16840"/>
          <w:pgMar w:top="400" w:right="1406" w:bottom="400" w:left="1569" w:header="0" w:footer="0" w:gutter="0"/>
          <w:cols w:space="720" w:num="1"/>
        </w:sectPr>
      </w:pPr>
    </w:p>
    <w:p w14:paraId="0772F1CE">
      <w:pPr>
        <w:spacing w:before="88" w:line="219" w:lineRule="auto"/>
        <w:ind w:left="549"/>
        <w:rPr>
          <w:rFonts w:ascii="宋体" w:hAnsi="宋体" w:eastAsia="宋体" w:cs="宋体"/>
          <w:sz w:val="27"/>
          <w:szCs w:val="27"/>
        </w:rPr>
      </w:pPr>
      <w:r>
        <w:rPr>
          <w:rFonts w:ascii="宋体" w:hAnsi="宋体" w:eastAsia="宋体" w:cs="宋体"/>
          <w:spacing w:val="3"/>
          <w:sz w:val="27"/>
          <w:szCs w:val="27"/>
        </w:rPr>
        <w:t>4.2</w:t>
      </w:r>
      <w:r>
        <w:rPr>
          <w:rFonts w:ascii="宋体" w:hAnsi="宋体" w:eastAsia="宋体" w:cs="宋体"/>
          <w:spacing w:val="-21"/>
          <w:sz w:val="27"/>
          <w:szCs w:val="27"/>
        </w:rPr>
        <w:t xml:space="preserve"> </w:t>
      </w:r>
      <w:r>
        <w:rPr>
          <w:rFonts w:ascii="宋体" w:hAnsi="宋体" w:eastAsia="宋体" w:cs="宋体"/>
          <w:spacing w:val="3"/>
          <w:sz w:val="27"/>
          <w:szCs w:val="27"/>
        </w:rPr>
        <w:t>支付方式</w:t>
      </w:r>
    </w:p>
    <w:p w14:paraId="2AF560BB">
      <w:pPr>
        <w:keepNext w:val="0"/>
        <w:keepLines w:val="0"/>
        <w:pageBreakBefore w:val="0"/>
        <w:widowControl/>
        <w:kinsoku w:val="0"/>
        <w:wordWrap/>
        <w:overflowPunct/>
        <w:topLinePunct w:val="0"/>
        <w:autoSpaceDE w:val="0"/>
        <w:autoSpaceDN w:val="0"/>
        <w:bidi w:val="0"/>
        <w:adjustRightInd w:val="0"/>
        <w:snapToGrid w:val="0"/>
        <w:spacing w:line="520" w:lineRule="exact"/>
        <w:ind w:left="556"/>
        <w:textAlignment w:val="baseline"/>
        <w:rPr>
          <w:rFonts w:hint="default" w:ascii="黑体" w:hAnsi="黑体" w:eastAsia="黑体" w:cs="黑体"/>
          <w:b/>
          <w:bCs/>
          <w:spacing w:val="5"/>
          <w:sz w:val="27"/>
          <w:szCs w:val="27"/>
          <w:lang w:val="en-US" w:eastAsia="zh-CN"/>
        </w:rPr>
      </w:pPr>
      <w:r>
        <w:rPr>
          <w:rFonts w:hint="eastAsia" w:ascii="宋体" w:hAnsi="宋体" w:eastAsia="宋体" w:cs="宋体"/>
          <w:spacing w:val="4"/>
          <w:sz w:val="28"/>
          <w:szCs w:val="28"/>
          <w:lang w:val="en-US" w:eastAsia="zh-CN"/>
        </w:rPr>
        <w:t>签订合同后，完成全部打围服务并通过验收后，7个工作日内完成支付。</w:t>
      </w:r>
    </w:p>
    <w:p w14:paraId="7DDA36F6">
      <w:pPr>
        <w:spacing w:line="221" w:lineRule="auto"/>
        <w:ind w:left="553"/>
        <w:rPr>
          <w:rFonts w:ascii="宋体" w:hAnsi="宋体" w:eastAsia="宋体" w:cs="宋体"/>
          <w:sz w:val="27"/>
          <w:szCs w:val="27"/>
        </w:rPr>
      </w:pPr>
      <w:r>
        <w:rPr>
          <w:rFonts w:ascii="黑体" w:hAnsi="黑体" w:eastAsia="黑体" w:cs="黑体"/>
          <w:b/>
          <w:bCs/>
          <w:spacing w:val="5"/>
          <w:sz w:val="27"/>
          <w:szCs w:val="27"/>
        </w:rPr>
        <w:t>第五条</w:t>
      </w:r>
      <w:r>
        <w:rPr>
          <w:rFonts w:ascii="黑体" w:hAnsi="黑体" w:eastAsia="黑体" w:cs="黑体"/>
          <w:spacing w:val="5"/>
          <w:sz w:val="27"/>
          <w:szCs w:val="27"/>
        </w:rPr>
        <w:t xml:space="preserve"> </w:t>
      </w:r>
      <w:r>
        <w:rPr>
          <w:rFonts w:ascii="宋体" w:hAnsi="宋体" w:eastAsia="宋体" w:cs="宋体"/>
          <w:spacing w:val="5"/>
          <w:sz w:val="27"/>
          <w:szCs w:val="27"/>
        </w:rPr>
        <w:t>双方的权利和义务</w:t>
      </w:r>
    </w:p>
    <w:p w14:paraId="2EC5A263">
      <w:pPr>
        <w:spacing w:before="211" w:line="219" w:lineRule="auto"/>
        <w:ind w:left="549"/>
        <w:rPr>
          <w:rFonts w:ascii="宋体" w:hAnsi="宋体" w:eastAsia="宋体" w:cs="宋体"/>
          <w:sz w:val="27"/>
          <w:szCs w:val="27"/>
        </w:rPr>
      </w:pPr>
      <w:r>
        <w:rPr>
          <w:rFonts w:ascii="宋体" w:hAnsi="宋体" w:eastAsia="宋体" w:cs="宋体"/>
          <w:spacing w:val="-3"/>
          <w:sz w:val="27"/>
          <w:szCs w:val="27"/>
        </w:rPr>
        <w:t>甲方的权利和义务：</w:t>
      </w:r>
    </w:p>
    <w:p w14:paraId="1FD0EF70">
      <w:pPr>
        <w:spacing w:before="229" w:line="290" w:lineRule="auto"/>
        <w:ind w:right="181" w:firstLine="549"/>
        <w:rPr>
          <w:rFonts w:ascii="宋体" w:hAnsi="宋体" w:eastAsia="宋体" w:cs="宋体"/>
          <w:sz w:val="27"/>
          <w:szCs w:val="27"/>
        </w:rPr>
      </w:pPr>
      <w:r>
        <w:rPr>
          <w:rFonts w:ascii="宋体" w:hAnsi="宋体" w:eastAsia="宋体" w:cs="宋体"/>
          <w:spacing w:val="7"/>
          <w:sz w:val="27"/>
          <w:szCs w:val="27"/>
        </w:rPr>
        <w:t xml:space="preserve">5.1甲方有权对合同规定范围内乙方的服务行为进行监督和检查，拥 </w:t>
      </w:r>
      <w:r>
        <w:rPr>
          <w:rFonts w:ascii="宋体" w:hAnsi="宋体" w:eastAsia="宋体" w:cs="宋体"/>
          <w:spacing w:val="6"/>
          <w:sz w:val="27"/>
          <w:szCs w:val="27"/>
        </w:rPr>
        <w:t>有监管权。有权定期核对乙方</w:t>
      </w:r>
      <w:bookmarkStart w:id="0" w:name="_GoBack"/>
      <w:bookmarkEnd w:id="0"/>
      <w:r>
        <w:rPr>
          <w:rFonts w:ascii="宋体" w:hAnsi="宋体" w:eastAsia="宋体" w:cs="宋体"/>
          <w:spacing w:val="6"/>
          <w:sz w:val="27"/>
          <w:szCs w:val="27"/>
        </w:rPr>
        <w:t>提供服务所配备的人员数量。</w:t>
      </w:r>
    </w:p>
    <w:p w14:paraId="52440E40">
      <w:pPr>
        <w:spacing w:before="232" w:line="219" w:lineRule="auto"/>
        <w:ind w:left="549"/>
        <w:rPr>
          <w:rFonts w:ascii="宋体" w:hAnsi="宋体" w:eastAsia="宋体" w:cs="宋体"/>
          <w:sz w:val="27"/>
          <w:szCs w:val="27"/>
        </w:rPr>
      </w:pPr>
      <w:r>
        <w:rPr>
          <w:rFonts w:ascii="宋体" w:hAnsi="宋体" w:eastAsia="宋体" w:cs="宋体"/>
          <w:spacing w:val="5"/>
          <w:sz w:val="27"/>
          <w:szCs w:val="27"/>
        </w:rPr>
        <w:t>5.2负责检查监督乙方服务工作的实施及执行情况。</w:t>
      </w:r>
    </w:p>
    <w:p w14:paraId="50D2DBE4">
      <w:pPr>
        <w:spacing w:before="238" w:line="219" w:lineRule="auto"/>
        <w:ind w:left="549"/>
        <w:rPr>
          <w:rFonts w:ascii="宋体" w:hAnsi="宋体" w:eastAsia="宋体" w:cs="宋体"/>
          <w:sz w:val="27"/>
          <w:szCs w:val="27"/>
        </w:rPr>
      </w:pPr>
      <w:r>
        <w:rPr>
          <w:rFonts w:ascii="宋体" w:hAnsi="宋体" w:eastAsia="宋体" w:cs="宋体"/>
          <w:spacing w:val="5"/>
          <w:sz w:val="27"/>
          <w:szCs w:val="27"/>
        </w:rPr>
        <w:t>5.3根据本合同规定，按时向乙方支付应付服务费用。</w:t>
      </w:r>
    </w:p>
    <w:p w14:paraId="4BC02A9C">
      <w:pPr>
        <w:spacing w:before="220" w:line="298" w:lineRule="auto"/>
        <w:ind w:left="549" w:right="2156"/>
        <w:rPr>
          <w:rFonts w:ascii="宋体" w:hAnsi="宋体" w:eastAsia="宋体" w:cs="宋体"/>
          <w:sz w:val="27"/>
          <w:szCs w:val="27"/>
        </w:rPr>
      </w:pPr>
      <w:r>
        <w:rPr>
          <w:rFonts w:ascii="宋体" w:hAnsi="宋体" w:eastAsia="宋体" w:cs="宋体"/>
          <w:spacing w:val="5"/>
          <w:sz w:val="27"/>
          <w:szCs w:val="27"/>
        </w:rPr>
        <w:t>5.4国家法律、法规所规定由甲方承担的</w:t>
      </w:r>
      <w:r>
        <w:rPr>
          <w:rFonts w:hint="eastAsia" w:ascii="宋体" w:hAnsi="宋体" w:eastAsia="宋体" w:cs="宋体"/>
          <w:spacing w:val="5"/>
          <w:sz w:val="27"/>
          <w:szCs w:val="27"/>
          <w:lang w:eastAsia="zh-CN"/>
        </w:rPr>
        <w:t>其他</w:t>
      </w:r>
      <w:r>
        <w:rPr>
          <w:rFonts w:ascii="宋体" w:hAnsi="宋体" w:eastAsia="宋体" w:cs="宋体"/>
          <w:spacing w:val="5"/>
          <w:sz w:val="27"/>
          <w:szCs w:val="27"/>
        </w:rPr>
        <w:t>责任。</w:t>
      </w:r>
      <w:r>
        <w:rPr>
          <w:rFonts w:ascii="宋体" w:hAnsi="宋体" w:eastAsia="宋体" w:cs="宋体"/>
          <w:spacing w:val="18"/>
          <w:sz w:val="27"/>
          <w:szCs w:val="27"/>
        </w:rPr>
        <w:t xml:space="preserve"> </w:t>
      </w:r>
      <w:r>
        <w:rPr>
          <w:rFonts w:ascii="宋体" w:hAnsi="宋体" w:eastAsia="宋体" w:cs="宋体"/>
          <w:spacing w:val="-3"/>
          <w:sz w:val="27"/>
          <w:szCs w:val="27"/>
        </w:rPr>
        <w:t>乙方的权利和义务：</w:t>
      </w:r>
    </w:p>
    <w:p w14:paraId="1BEB8015">
      <w:pPr>
        <w:spacing w:before="228" w:line="219" w:lineRule="auto"/>
        <w:ind w:left="549"/>
        <w:rPr>
          <w:rFonts w:ascii="宋体" w:hAnsi="宋体" w:eastAsia="宋体" w:cs="宋体"/>
          <w:sz w:val="27"/>
          <w:szCs w:val="27"/>
        </w:rPr>
      </w:pPr>
      <w:r>
        <w:rPr>
          <w:rFonts w:ascii="宋体" w:hAnsi="宋体" w:eastAsia="宋体" w:cs="宋体"/>
          <w:spacing w:val="6"/>
          <w:sz w:val="27"/>
          <w:szCs w:val="27"/>
        </w:rPr>
        <w:t>5.5对本合同规定的委托服务范围内的项目享有管理权及</w:t>
      </w:r>
      <w:r>
        <w:rPr>
          <w:rFonts w:hint="eastAsia" w:ascii="宋体" w:hAnsi="宋体" w:eastAsia="宋体" w:cs="宋体"/>
          <w:spacing w:val="6"/>
          <w:sz w:val="27"/>
          <w:szCs w:val="27"/>
          <w:lang w:eastAsia="zh-CN"/>
        </w:rPr>
        <w:t>承担服</w:t>
      </w:r>
      <w:r>
        <w:rPr>
          <w:rFonts w:ascii="宋体" w:hAnsi="宋体" w:eastAsia="宋体" w:cs="宋体"/>
          <w:spacing w:val="6"/>
          <w:sz w:val="27"/>
          <w:szCs w:val="27"/>
        </w:rPr>
        <w:t>务义务。</w:t>
      </w:r>
    </w:p>
    <w:p w14:paraId="5B08F9FB">
      <w:pPr>
        <w:spacing w:before="211" w:line="301" w:lineRule="auto"/>
        <w:ind w:right="186" w:firstLine="549"/>
        <w:rPr>
          <w:rFonts w:ascii="宋体" w:hAnsi="宋体" w:eastAsia="宋体" w:cs="宋体"/>
          <w:sz w:val="27"/>
          <w:szCs w:val="27"/>
        </w:rPr>
      </w:pPr>
      <w:r>
        <w:rPr>
          <w:rFonts w:ascii="宋体" w:hAnsi="宋体" w:eastAsia="宋体" w:cs="宋体"/>
          <w:spacing w:val="7"/>
          <w:sz w:val="27"/>
          <w:szCs w:val="27"/>
        </w:rPr>
        <w:t>5.6根据本合同的规定向甲方收取相关服务费用，并有权在本项目管</w:t>
      </w:r>
      <w:r>
        <w:rPr>
          <w:rFonts w:ascii="宋体" w:hAnsi="宋体" w:eastAsia="宋体" w:cs="宋体"/>
          <w:spacing w:val="1"/>
          <w:sz w:val="27"/>
          <w:szCs w:val="27"/>
        </w:rPr>
        <w:t xml:space="preserve"> </w:t>
      </w:r>
      <w:r>
        <w:rPr>
          <w:rFonts w:ascii="宋体" w:hAnsi="宋体" w:eastAsia="宋体" w:cs="宋体"/>
          <w:spacing w:val="4"/>
          <w:sz w:val="27"/>
          <w:szCs w:val="27"/>
        </w:rPr>
        <w:t>理范围内管理及合理使用。</w:t>
      </w:r>
    </w:p>
    <w:p w14:paraId="4395E33A">
      <w:pPr>
        <w:spacing w:before="219" w:line="298" w:lineRule="auto"/>
        <w:ind w:right="164" w:firstLine="549"/>
        <w:rPr>
          <w:rFonts w:ascii="宋体" w:hAnsi="宋体" w:eastAsia="宋体" w:cs="宋体"/>
          <w:sz w:val="27"/>
          <w:szCs w:val="27"/>
        </w:rPr>
      </w:pPr>
      <w:r>
        <w:rPr>
          <w:rFonts w:ascii="宋体" w:hAnsi="宋体" w:eastAsia="宋体" w:cs="宋体"/>
          <w:spacing w:val="8"/>
          <w:sz w:val="27"/>
          <w:szCs w:val="27"/>
        </w:rPr>
        <w:t>5.7按照甲方的要求进行围挡服务工作，及时向甲方</w:t>
      </w:r>
      <w:r>
        <w:rPr>
          <w:rFonts w:ascii="宋体" w:hAnsi="宋体" w:eastAsia="宋体" w:cs="宋体"/>
          <w:spacing w:val="7"/>
          <w:sz w:val="27"/>
          <w:szCs w:val="27"/>
        </w:rPr>
        <w:t>通告服务范围内</w:t>
      </w:r>
      <w:r>
        <w:rPr>
          <w:rFonts w:ascii="宋体" w:hAnsi="宋体" w:eastAsia="宋体" w:cs="宋体"/>
          <w:sz w:val="27"/>
          <w:szCs w:val="27"/>
        </w:rPr>
        <w:t xml:space="preserve"> </w:t>
      </w:r>
      <w:r>
        <w:rPr>
          <w:rFonts w:ascii="宋体" w:hAnsi="宋体" w:eastAsia="宋体" w:cs="宋体"/>
          <w:spacing w:val="5"/>
          <w:sz w:val="27"/>
          <w:szCs w:val="27"/>
        </w:rPr>
        <w:t>有关服务的重大事项，及时配合处理投诉。</w:t>
      </w:r>
    </w:p>
    <w:p w14:paraId="4ADA33C1">
      <w:pPr>
        <w:spacing w:before="218" w:line="219" w:lineRule="auto"/>
        <w:ind w:left="549"/>
        <w:rPr>
          <w:rFonts w:ascii="宋体" w:hAnsi="宋体" w:eastAsia="宋体" w:cs="宋体"/>
          <w:sz w:val="27"/>
          <w:szCs w:val="27"/>
        </w:rPr>
      </w:pPr>
      <w:r>
        <w:rPr>
          <w:rFonts w:ascii="宋体" w:hAnsi="宋体" w:eastAsia="宋体" w:cs="宋体"/>
          <w:spacing w:val="2"/>
          <w:sz w:val="27"/>
          <w:szCs w:val="27"/>
        </w:rPr>
        <w:t>5.8接受项目行业管理部门及政府有关部门的指导，接受甲方的监督。</w:t>
      </w:r>
    </w:p>
    <w:p w14:paraId="06316C12">
      <w:pPr>
        <w:spacing w:before="221" w:line="219" w:lineRule="auto"/>
        <w:ind w:left="549"/>
        <w:rPr>
          <w:rFonts w:ascii="宋体" w:hAnsi="宋体" w:eastAsia="宋体" w:cs="宋体"/>
          <w:sz w:val="27"/>
          <w:szCs w:val="27"/>
        </w:rPr>
      </w:pPr>
      <w:r>
        <w:rPr>
          <w:rFonts w:ascii="宋体" w:hAnsi="宋体" w:eastAsia="宋体" w:cs="宋体"/>
          <w:spacing w:val="5"/>
          <w:sz w:val="27"/>
          <w:szCs w:val="27"/>
        </w:rPr>
        <w:t>5.9国家法律、法规所规定由乙方承担的</w:t>
      </w:r>
      <w:r>
        <w:rPr>
          <w:rFonts w:hint="eastAsia" w:ascii="宋体" w:hAnsi="宋体" w:eastAsia="宋体" w:cs="宋体"/>
          <w:spacing w:val="5"/>
          <w:sz w:val="27"/>
          <w:szCs w:val="27"/>
          <w:lang w:eastAsia="zh-CN"/>
        </w:rPr>
        <w:t>其他</w:t>
      </w:r>
      <w:r>
        <w:rPr>
          <w:rFonts w:ascii="宋体" w:hAnsi="宋体" w:eastAsia="宋体" w:cs="宋体"/>
          <w:spacing w:val="5"/>
          <w:sz w:val="27"/>
          <w:szCs w:val="27"/>
        </w:rPr>
        <w:t>责任。</w:t>
      </w:r>
    </w:p>
    <w:p w14:paraId="7BCCB9F0">
      <w:pPr>
        <w:spacing w:before="224" w:line="222" w:lineRule="auto"/>
        <w:ind w:left="553"/>
        <w:outlineLvl w:val="3"/>
        <w:rPr>
          <w:rFonts w:ascii="黑体" w:hAnsi="黑体" w:eastAsia="黑体" w:cs="黑体"/>
          <w:sz w:val="27"/>
          <w:szCs w:val="27"/>
        </w:rPr>
      </w:pPr>
      <w:r>
        <w:rPr>
          <w:rFonts w:ascii="黑体" w:hAnsi="黑体" w:eastAsia="黑体" w:cs="黑体"/>
          <w:b/>
          <w:bCs/>
          <w:spacing w:val="25"/>
          <w:sz w:val="27"/>
          <w:szCs w:val="27"/>
        </w:rPr>
        <w:t>第六条</w:t>
      </w:r>
      <w:r>
        <w:rPr>
          <w:rFonts w:hint="eastAsia" w:ascii="黑体" w:hAnsi="黑体" w:eastAsia="黑体" w:cs="黑体"/>
          <w:b/>
          <w:bCs/>
          <w:spacing w:val="25"/>
          <w:sz w:val="27"/>
          <w:szCs w:val="27"/>
          <w:lang w:val="en-US" w:eastAsia="zh-CN"/>
        </w:rPr>
        <w:t xml:space="preserve"> </w:t>
      </w:r>
      <w:r>
        <w:rPr>
          <w:rFonts w:ascii="黑体" w:hAnsi="黑体" w:eastAsia="黑体" w:cs="黑体"/>
          <w:b/>
          <w:bCs/>
          <w:spacing w:val="25"/>
          <w:sz w:val="27"/>
          <w:szCs w:val="27"/>
        </w:rPr>
        <w:t>项目联系</w:t>
      </w:r>
    </w:p>
    <w:p w14:paraId="3B3AA4D2">
      <w:pPr>
        <w:spacing w:before="229" w:line="219" w:lineRule="auto"/>
        <w:ind w:left="549"/>
        <w:rPr>
          <w:rFonts w:ascii="宋体" w:hAnsi="宋体" w:eastAsia="宋体" w:cs="宋体"/>
          <w:sz w:val="27"/>
          <w:szCs w:val="27"/>
        </w:rPr>
      </w:pPr>
      <w:r>
        <w:rPr>
          <w:rFonts w:ascii="宋体" w:hAnsi="宋体" w:eastAsia="宋体" w:cs="宋体"/>
          <w:spacing w:val="7"/>
          <w:sz w:val="27"/>
          <w:szCs w:val="27"/>
        </w:rPr>
        <w:t>双方确定，在本合同有效期内，甲方指定</w:t>
      </w:r>
      <w:r>
        <w:rPr>
          <w:rFonts w:ascii="宋体" w:hAnsi="宋体" w:eastAsia="宋体" w:cs="宋体"/>
          <w:spacing w:val="39"/>
          <w:sz w:val="27"/>
          <w:szCs w:val="27"/>
          <w:u w:val="single" w:color="auto"/>
        </w:rPr>
        <w:t xml:space="preserve">   </w:t>
      </w:r>
      <w:r>
        <w:rPr>
          <w:rFonts w:ascii="宋体" w:hAnsi="宋体" w:eastAsia="宋体" w:cs="宋体"/>
          <w:spacing w:val="-115"/>
          <w:sz w:val="27"/>
          <w:szCs w:val="27"/>
        </w:rPr>
        <w:t xml:space="preserve"> </w:t>
      </w:r>
      <w:r>
        <w:rPr>
          <w:rFonts w:ascii="宋体" w:hAnsi="宋体" w:eastAsia="宋体" w:cs="宋体"/>
          <w:spacing w:val="7"/>
          <w:sz w:val="27"/>
          <w:szCs w:val="27"/>
        </w:rPr>
        <w:t>为</w:t>
      </w:r>
      <w:r>
        <w:rPr>
          <w:rFonts w:ascii="宋体" w:hAnsi="宋体" w:eastAsia="宋体" w:cs="宋体"/>
          <w:spacing w:val="6"/>
          <w:sz w:val="27"/>
          <w:szCs w:val="27"/>
        </w:rPr>
        <w:t>甲方项目联系人，联</w:t>
      </w:r>
    </w:p>
    <w:p w14:paraId="6FD86540">
      <w:pPr>
        <w:spacing w:before="218" w:line="216" w:lineRule="auto"/>
        <w:jc w:val="right"/>
        <w:rPr>
          <w:rFonts w:ascii="宋体" w:hAnsi="宋体" w:eastAsia="宋体" w:cs="宋体"/>
          <w:sz w:val="27"/>
          <w:szCs w:val="27"/>
        </w:rPr>
      </w:pPr>
      <w:r>
        <w:rPr>
          <w:rFonts w:ascii="宋体" w:hAnsi="宋体" w:eastAsia="宋体" w:cs="宋体"/>
          <w:spacing w:val="4"/>
          <w:sz w:val="27"/>
          <w:szCs w:val="27"/>
        </w:rPr>
        <w:t>系电话</w:t>
      </w:r>
      <w:r>
        <w:rPr>
          <w:rFonts w:ascii="宋体" w:hAnsi="宋体" w:eastAsia="宋体" w:cs="宋体"/>
          <w:spacing w:val="-120"/>
          <w:sz w:val="27"/>
          <w:szCs w:val="27"/>
        </w:rPr>
        <w:t xml:space="preserve"> </w:t>
      </w:r>
      <w:r>
        <w:rPr>
          <w:rFonts w:ascii="宋体" w:hAnsi="宋体" w:eastAsia="宋体" w:cs="宋体"/>
          <w:spacing w:val="32"/>
          <w:sz w:val="27"/>
          <w:szCs w:val="27"/>
          <w:u w:val="single" w:color="auto"/>
        </w:rPr>
        <w:t xml:space="preserve">    </w:t>
      </w:r>
      <w:r>
        <w:rPr>
          <w:rFonts w:ascii="宋体" w:hAnsi="宋体" w:eastAsia="宋体" w:cs="宋体"/>
          <w:spacing w:val="-113"/>
          <w:sz w:val="27"/>
          <w:szCs w:val="27"/>
        </w:rPr>
        <w:t xml:space="preserve"> </w:t>
      </w:r>
      <w:r>
        <w:rPr>
          <w:rFonts w:hint="eastAsia" w:ascii="宋体" w:hAnsi="宋体" w:eastAsia="宋体" w:cs="宋体"/>
          <w:spacing w:val="-113"/>
          <w:sz w:val="27"/>
          <w:szCs w:val="27"/>
          <w:lang w:eastAsia="zh-CN"/>
        </w:rPr>
        <w:t>，</w:t>
      </w:r>
      <w:r>
        <w:rPr>
          <w:rFonts w:ascii="宋体" w:hAnsi="宋体" w:eastAsia="宋体" w:cs="宋体"/>
          <w:spacing w:val="4"/>
          <w:sz w:val="27"/>
          <w:szCs w:val="27"/>
        </w:rPr>
        <w:t>乙方指定</w:t>
      </w:r>
      <w:r>
        <w:rPr>
          <w:rFonts w:ascii="宋体" w:hAnsi="宋体" w:eastAsia="宋体" w:cs="宋体"/>
          <w:spacing w:val="-133"/>
          <w:sz w:val="27"/>
          <w:szCs w:val="27"/>
        </w:rPr>
        <w:t xml:space="preserve"> </w:t>
      </w:r>
      <w:r>
        <w:rPr>
          <w:rFonts w:ascii="宋体" w:hAnsi="宋体" w:eastAsia="宋体" w:cs="宋体"/>
          <w:spacing w:val="7"/>
          <w:sz w:val="27"/>
          <w:szCs w:val="27"/>
          <w:u w:val="single" w:color="auto"/>
        </w:rPr>
        <w:t xml:space="preserve">    </w:t>
      </w:r>
      <w:r>
        <w:rPr>
          <w:rFonts w:ascii="宋体" w:hAnsi="宋体" w:eastAsia="宋体" w:cs="宋体"/>
          <w:spacing w:val="-113"/>
          <w:sz w:val="27"/>
          <w:szCs w:val="27"/>
        </w:rPr>
        <w:t xml:space="preserve"> </w:t>
      </w:r>
      <w:r>
        <w:rPr>
          <w:rFonts w:ascii="宋体" w:hAnsi="宋体" w:eastAsia="宋体" w:cs="宋体"/>
          <w:spacing w:val="4"/>
          <w:sz w:val="27"/>
          <w:szCs w:val="27"/>
        </w:rPr>
        <w:t>为乙方项目联系人，联系电话</w:t>
      </w:r>
      <w:r>
        <w:rPr>
          <w:rFonts w:ascii="宋体" w:hAnsi="宋体" w:eastAsia="宋体" w:cs="宋体"/>
          <w:spacing w:val="-125"/>
          <w:sz w:val="27"/>
          <w:szCs w:val="27"/>
        </w:rPr>
        <w:t xml:space="preserve"> </w:t>
      </w:r>
      <w:r>
        <w:rPr>
          <w:rFonts w:ascii="宋体" w:hAnsi="宋体" w:eastAsia="宋体" w:cs="宋体"/>
          <w:spacing w:val="40"/>
          <w:sz w:val="27"/>
          <w:szCs w:val="27"/>
          <w:u w:val="single" w:color="auto"/>
        </w:rPr>
        <w:t xml:space="preserve">  </w:t>
      </w:r>
      <w:r>
        <w:rPr>
          <w:rFonts w:ascii="宋体" w:hAnsi="宋体" w:eastAsia="宋体" w:cs="宋体"/>
          <w:spacing w:val="4"/>
          <w:sz w:val="27"/>
          <w:szCs w:val="27"/>
        </w:rPr>
        <w:t>。项目联系人</w:t>
      </w:r>
    </w:p>
    <w:p w14:paraId="353B2D7E">
      <w:pPr>
        <w:spacing w:before="228" w:line="219" w:lineRule="auto"/>
        <w:rPr>
          <w:rFonts w:ascii="宋体" w:hAnsi="宋体" w:eastAsia="宋体" w:cs="宋体"/>
          <w:sz w:val="27"/>
          <w:szCs w:val="27"/>
        </w:rPr>
      </w:pPr>
      <w:r>
        <w:rPr>
          <w:rFonts w:ascii="宋体" w:hAnsi="宋体" w:eastAsia="宋体" w:cs="宋体"/>
          <w:spacing w:val="2"/>
          <w:sz w:val="27"/>
          <w:szCs w:val="27"/>
        </w:rPr>
        <w:t>承担以下责任：</w:t>
      </w:r>
    </w:p>
    <w:p w14:paraId="328039BA">
      <w:pPr>
        <w:spacing w:before="240" w:line="219" w:lineRule="auto"/>
        <w:ind w:left="549"/>
        <w:rPr>
          <w:rFonts w:ascii="宋体" w:hAnsi="宋体" w:eastAsia="宋体" w:cs="宋体"/>
          <w:sz w:val="27"/>
          <w:szCs w:val="27"/>
        </w:rPr>
      </w:pPr>
      <w:r>
        <w:rPr>
          <w:rFonts w:ascii="宋体" w:hAnsi="宋体" w:eastAsia="宋体" w:cs="宋体"/>
          <w:spacing w:val="3"/>
          <w:sz w:val="27"/>
          <w:szCs w:val="27"/>
        </w:rPr>
        <w:t>6.1负责项目组织、协调和实施等相关事宜；</w:t>
      </w:r>
    </w:p>
    <w:p w14:paraId="242288B6">
      <w:pPr>
        <w:spacing w:line="219" w:lineRule="auto"/>
        <w:rPr>
          <w:rFonts w:ascii="宋体" w:hAnsi="宋体" w:eastAsia="宋体" w:cs="宋体"/>
          <w:sz w:val="27"/>
          <w:szCs w:val="27"/>
        </w:rPr>
        <w:sectPr>
          <w:pgSz w:w="12170" w:h="17020"/>
          <w:pgMar w:top="400" w:right="1648" w:bottom="400" w:left="1599" w:header="0" w:footer="0" w:gutter="0"/>
          <w:cols w:space="720" w:num="1"/>
        </w:sectPr>
      </w:pPr>
    </w:p>
    <w:p w14:paraId="6CF7CC3F">
      <w:pPr>
        <w:pStyle w:val="2"/>
        <w:spacing w:line="266" w:lineRule="auto"/>
      </w:pPr>
    </w:p>
    <w:p w14:paraId="0C203F6A">
      <w:pPr>
        <w:pStyle w:val="2"/>
        <w:spacing w:line="267" w:lineRule="auto"/>
      </w:pPr>
    </w:p>
    <w:p w14:paraId="55CABE6A">
      <w:pPr>
        <w:pStyle w:val="2"/>
        <w:spacing w:line="267" w:lineRule="auto"/>
      </w:pPr>
    </w:p>
    <w:p w14:paraId="359C2E98">
      <w:pPr>
        <w:pStyle w:val="2"/>
        <w:spacing w:line="267" w:lineRule="auto"/>
      </w:pPr>
    </w:p>
    <w:p w14:paraId="3AD0CD4F">
      <w:pPr>
        <w:spacing w:before="88" w:line="220" w:lineRule="auto"/>
        <w:ind w:left="529"/>
        <w:rPr>
          <w:rFonts w:ascii="宋体" w:hAnsi="宋体" w:eastAsia="宋体" w:cs="宋体"/>
          <w:sz w:val="27"/>
          <w:szCs w:val="27"/>
        </w:rPr>
      </w:pPr>
      <w:r>
        <w:rPr>
          <w:rFonts w:ascii="宋体" w:hAnsi="宋体" w:eastAsia="宋体" w:cs="宋体"/>
          <w:spacing w:val="7"/>
          <w:sz w:val="27"/>
          <w:szCs w:val="27"/>
        </w:rPr>
        <w:t>6.2合同实施期间的其他问题</w:t>
      </w:r>
    </w:p>
    <w:p w14:paraId="28BC3F96">
      <w:pPr>
        <w:spacing w:before="195" w:line="375" w:lineRule="auto"/>
        <w:ind w:right="294" w:firstLine="529"/>
        <w:rPr>
          <w:rFonts w:ascii="宋体" w:hAnsi="宋体" w:eastAsia="宋体" w:cs="宋体"/>
          <w:sz w:val="27"/>
          <w:szCs w:val="27"/>
        </w:rPr>
      </w:pPr>
      <w:r>
        <w:rPr>
          <w:rFonts w:ascii="宋体" w:hAnsi="宋体" w:eastAsia="宋体" w:cs="宋体"/>
          <w:spacing w:val="3"/>
          <w:sz w:val="27"/>
          <w:szCs w:val="27"/>
        </w:rPr>
        <w:t>一方变更项目联系人的，应当及时以书面形式通知另一方，未及时通</w:t>
      </w:r>
      <w:r>
        <w:rPr>
          <w:rFonts w:ascii="宋体" w:hAnsi="宋体" w:eastAsia="宋体" w:cs="宋体"/>
          <w:spacing w:val="9"/>
          <w:sz w:val="27"/>
          <w:szCs w:val="27"/>
        </w:rPr>
        <w:t xml:space="preserve"> </w:t>
      </w:r>
      <w:r>
        <w:rPr>
          <w:rFonts w:ascii="宋体" w:hAnsi="宋体" w:eastAsia="宋体" w:cs="宋体"/>
          <w:spacing w:val="7"/>
          <w:sz w:val="27"/>
          <w:szCs w:val="27"/>
        </w:rPr>
        <w:t>知并影响本合同履行或造成损失的，应承担相应的责</w:t>
      </w:r>
      <w:r>
        <w:rPr>
          <w:rFonts w:ascii="宋体" w:hAnsi="宋体" w:eastAsia="宋体" w:cs="宋体"/>
          <w:spacing w:val="6"/>
          <w:sz w:val="27"/>
          <w:szCs w:val="27"/>
        </w:rPr>
        <w:t>任。</w:t>
      </w:r>
    </w:p>
    <w:p w14:paraId="6A895290">
      <w:pPr>
        <w:spacing w:line="221" w:lineRule="auto"/>
        <w:ind w:left="533"/>
        <w:outlineLvl w:val="3"/>
        <w:rPr>
          <w:rFonts w:ascii="黑体" w:hAnsi="黑体" w:eastAsia="黑体" w:cs="黑体"/>
          <w:sz w:val="27"/>
          <w:szCs w:val="27"/>
        </w:rPr>
      </w:pPr>
      <w:r>
        <w:rPr>
          <w:rFonts w:ascii="黑体" w:hAnsi="黑体" w:eastAsia="黑体" w:cs="黑体"/>
          <w:b/>
          <w:bCs/>
          <w:spacing w:val="22"/>
          <w:sz w:val="27"/>
          <w:szCs w:val="27"/>
        </w:rPr>
        <w:t>第七条</w:t>
      </w:r>
      <w:r>
        <w:rPr>
          <w:rFonts w:hint="eastAsia" w:ascii="黑体" w:hAnsi="黑体" w:eastAsia="黑体" w:cs="黑体"/>
          <w:b/>
          <w:bCs/>
          <w:spacing w:val="22"/>
          <w:sz w:val="27"/>
          <w:szCs w:val="27"/>
          <w:lang w:val="en-US" w:eastAsia="zh-CN"/>
        </w:rPr>
        <w:t xml:space="preserve"> </w:t>
      </w:r>
      <w:r>
        <w:rPr>
          <w:rFonts w:ascii="黑体" w:hAnsi="黑体" w:eastAsia="黑体" w:cs="黑体"/>
          <w:b/>
          <w:bCs/>
          <w:spacing w:val="22"/>
          <w:sz w:val="27"/>
          <w:szCs w:val="27"/>
        </w:rPr>
        <w:t>争议解决</w:t>
      </w:r>
    </w:p>
    <w:p w14:paraId="416FF946">
      <w:pPr>
        <w:spacing w:before="217" w:line="372" w:lineRule="auto"/>
        <w:ind w:right="223" w:firstLine="529"/>
        <w:jc w:val="both"/>
        <w:rPr>
          <w:rFonts w:ascii="宋体" w:hAnsi="宋体" w:eastAsia="宋体" w:cs="宋体"/>
          <w:sz w:val="27"/>
          <w:szCs w:val="27"/>
        </w:rPr>
      </w:pPr>
      <w:r>
        <w:rPr>
          <w:rFonts w:ascii="宋体" w:hAnsi="宋体" w:eastAsia="宋体" w:cs="宋体"/>
          <w:spacing w:val="5"/>
          <w:sz w:val="27"/>
          <w:szCs w:val="27"/>
        </w:rPr>
        <w:t>在执行本合同中发生的或与本合同有关的争端，双方应通过</w:t>
      </w:r>
      <w:r>
        <w:rPr>
          <w:rFonts w:ascii="宋体" w:hAnsi="宋体" w:eastAsia="宋体" w:cs="宋体"/>
          <w:spacing w:val="4"/>
          <w:sz w:val="27"/>
          <w:szCs w:val="27"/>
        </w:rPr>
        <w:t>友好协商</w:t>
      </w:r>
      <w:r>
        <w:rPr>
          <w:rFonts w:ascii="宋体" w:hAnsi="宋体" w:eastAsia="宋体" w:cs="宋体"/>
          <w:sz w:val="27"/>
          <w:szCs w:val="27"/>
        </w:rPr>
        <w:t xml:space="preserve"> </w:t>
      </w:r>
      <w:r>
        <w:rPr>
          <w:rFonts w:ascii="宋体" w:hAnsi="宋体" w:eastAsia="宋体" w:cs="宋体"/>
          <w:spacing w:val="13"/>
          <w:sz w:val="27"/>
          <w:szCs w:val="27"/>
        </w:rPr>
        <w:t>解决，经协商在30天内不能达成协议时，应向甲方所在地人民法院提起</w:t>
      </w:r>
      <w:r>
        <w:rPr>
          <w:rFonts w:ascii="宋体" w:hAnsi="宋体" w:eastAsia="宋体" w:cs="宋体"/>
          <w:spacing w:val="14"/>
          <w:sz w:val="27"/>
          <w:szCs w:val="27"/>
        </w:rPr>
        <w:t xml:space="preserve"> </w:t>
      </w:r>
      <w:r>
        <w:rPr>
          <w:rFonts w:ascii="宋体" w:hAnsi="宋体" w:eastAsia="宋体" w:cs="宋体"/>
          <w:spacing w:val="-2"/>
          <w:sz w:val="27"/>
          <w:szCs w:val="27"/>
        </w:rPr>
        <w:t>诉讼。</w:t>
      </w:r>
    </w:p>
    <w:p w14:paraId="37A4E674">
      <w:pPr>
        <w:spacing w:before="15" w:line="221" w:lineRule="auto"/>
        <w:ind w:left="533"/>
        <w:outlineLvl w:val="3"/>
        <w:rPr>
          <w:rFonts w:ascii="黑体" w:hAnsi="黑体" w:eastAsia="黑体" w:cs="黑体"/>
          <w:sz w:val="27"/>
          <w:szCs w:val="27"/>
        </w:rPr>
      </w:pPr>
      <w:r>
        <w:rPr>
          <w:rFonts w:ascii="黑体" w:hAnsi="黑体" w:eastAsia="黑体" w:cs="黑体"/>
          <w:b/>
          <w:bCs/>
          <w:spacing w:val="23"/>
          <w:sz w:val="27"/>
          <w:szCs w:val="27"/>
        </w:rPr>
        <w:t>第八条</w:t>
      </w:r>
      <w:r>
        <w:rPr>
          <w:rFonts w:hint="eastAsia" w:ascii="黑体" w:hAnsi="黑体" w:eastAsia="黑体" w:cs="黑体"/>
          <w:b/>
          <w:bCs/>
          <w:spacing w:val="23"/>
          <w:sz w:val="27"/>
          <w:szCs w:val="27"/>
          <w:lang w:val="en-US" w:eastAsia="zh-CN"/>
        </w:rPr>
        <w:t xml:space="preserve"> </w:t>
      </w:r>
      <w:r>
        <w:rPr>
          <w:rFonts w:ascii="黑体" w:hAnsi="黑体" w:eastAsia="黑体" w:cs="黑体"/>
          <w:b/>
          <w:bCs/>
          <w:spacing w:val="23"/>
          <w:sz w:val="27"/>
          <w:szCs w:val="27"/>
        </w:rPr>
        <w:t>违约责任</w:t>
      </w:r>
    </w:p>
    <w:p w14:paraId="0E6BD30D">
      <w:pPr>
        <w:spacing w:before="221" w:line="299" w:lineRule="auto"/>
        <w:ind w:right="240" w:firstLine="529"/>
        <w:rPr>
          <w:rFonts w:ascii="宋体" w:hAnsi="宋体" w:eastAsia="宋体" w:cs="宋体"/>
          <w:sz w:val="27"/>
          <w:szCs w:val="27"/>
        </w:rPr>
      </w:pPr>
      <w:r>
        <w:rPr>
          <w:rFonts w:ascii="宋体" w:hAnsi="宋体" w:eastAsia="宋体" w:cs="宋体"/>
          <w:spacing w:val="9"/>
          <w:sz w:val="27"/>
          <w:szCs w:val="27"/>
        </w:rPr>
        <w:t xml:space="preserve">8.1甲乙双方必须遵守本合同并执行合同中的各项规定，保证本合同 </w:t>
      </w:r>
      <w:r>
        <w:rPr>
          <w:rFonts w:ascii="宋体" w:hAnsi="宋体" w:eastAsia="宋体" w:cs="宋体"/>
          <w:sz w:val="27"/>
          <w:szCs w:val="27"/>
        </w:rPr>
        <w:t>的正常履行。</w:t>
      </w:r>
    </w:p>
    <w:p w14:paraId="2560FFB4">
      <w:pPr>
        <w:spacing w:before="216" w:line="332" w:lineRule="auto"/>
        <w:ind w:firstLine="529"/>
        <w:rPr>
          <w:rFonts w:ascii="宋体" w:hAnsi="宋体" w:eastAsia="宋体" w:cs="宋体"/>
          <w:sz w:val="27"/>
          <w:szCs w:val="27"/>
        </w:rPr>
      </w:pPr>
      <w:r>
        <w:rPr>
          <w:rFonts w:ascii="宋体" w:hAnsi="宋体" w:eastAsia="宋体" w:cs="宋体"/>
          <w:spacing w:val="9"/>
          <w:sz w:val="27"/>
          <w:szCs w:val="27"/>
        </w:rPr>
        <w:t>8.2如因乙方工作人员在履行职务过程中的疏忽、失职、过错等故意</w:t>
      </w:r>
      <w:r>
        <w:rPr>
          <w:rFonts w:ascii="宋体" w:hAnsi="宋体" w:eastAsia="宋体" w:cs="宋体"/>
          <w:spacing w:val="1"/>
          <w:sz w:val="27"/>
          <w:szCs w:val="27"/>
        </w:rPr>
        <w:t xml:space="preserve">  </w:t>
      </w:r>
      <w:r>
        <w:rPr>
          <w:rFonts w:ascii="宋体" w:hAnsi="宋体" w:eastAsia="宋体" w:cs="宋体"/>
          <w:spacing w:val="3"/>
          <w:sz w:val="27"/>
          <w:szCs w:val="27"/>
        </w:rPr>
        <w:t>或者过失原因给甲方造成损失或侵害，包括但不限于甲方本身的财产损失、</w:t>
      </w:r>
      <w:r>
        <w:rPr>
          <w:rFonts w:ascii="宋体" w:hAnsi="宋体" w:eastAsia="宋体" w:cs="宋体"/>
          <w:spacing w:val="14"/>
          <w:sz w:val="27"/>
          <w:szCs w:val="27"/>
        </w:rPr>
        <w:t xml:space="preserve"> </w:t>
      </w:r>
      <w:r>
        <w:rPr>
          <w:rFonts w:ascii="宋体" w:hAnsi="宋体" w:eastAsia="宋体" w:cs="宋体"/>
          <w:spacing w:val="4"/>
          <w:sz w:val="27"/>
          <w:szCs w:val="27"/>
        </w:rPr>
        <w:t>由此而导致的甲方对任何第三方的法律责任等，乙方对此均应承担全部的</w:t>
      </w:r>
      <w:r>
        <w:rPr>
          <w:rFonts w:ascii="宋体" w:hAnsi="宋体" w:eastAsia="宋体" w:cs="宋体"/>
          <w:spacing w:val="5"/>
          <w:sz w:val="27"/>
          <w:szCs w:val="27"/>
        </w:rPr>
        <w:t xml:space="preserve">  </w:t>
      </w:r>
      <w:r>
        <w:rPr>
          <w:rFonts w:ascii="宋体" w:hAnsi="宋体" w:eastAsia="宋体" w:cs="宋体"/>
          <w:spacing w:val="3"/>
          <w:sz w:val="27"/>
          <w:szCs w:val="27"/>
        </w:rPr>
        <w:t>赔偿责任。</w:t>
      </w:r>
    </w:p>
    <w:p w14:paraId="7118A2AC">
      <w:pPr>
        <w:spacing w:before="243" w:line="221" w:lineRule="auto"/>
        <w:ind w:left="533"/>
        <w:outlineLvl w:val="3"/>
        <w:rPr>
          <w:rFonts w:ascii="黑体" w:hAnsi="黑体" w:eastAsia="黑体" w:cs="黑体"/>
          <w:sz w:val="27"/>
          <w:szCs w:val="27"/>
        </w:rPr>
      </w:pPr>
      <w:r>
        <w:rPr>
          <w:rFonts w:ascii="黑体" w:hAnsi="黑体" w:eastAsia="黑体" w:cs="黑体"/>
          <w:b/>
          <w:bCs/>
          <w:spacing w:val="14"/>
          <w:sz w:val="27"/>
          <w:szCs w:val="27"/>
        </w:rPr>
        <w:t>第九条</w:t>
      </w:r>
      <w:r>
        <w:rPr>
          <w:rFonts w:hint="eastAsia" w:ascii="黑体" w:hAnsi="黑体" w:eastAsia="黑体" w:cs="黑体"/>
          <w:b/>
          <w:bCs/>
          <w:spacing w:val="14"/>
          <w:sz w:val="27"/>
          <w:szCs w:val="27"/>
          <w:lang w:val="en-US" w:eastAsia="zh-CN"/>
        </w:rPr>
        <w:t xml:space="preserve"> </w:t>
      </w:r>
      <w:r>
        <w:rPr>
          <w:rFonts w:ascii="黑体" w:hAnsi="黑体" w:eastAsia="黑体" w:cs="黑体"/>
          <w:b/>
          <w:bCs/>
          <w:spacing w:val="14"/>
          <w:sz w:val="27"/>
          <w:szCs w:val="27"/>
        </w:rPr>
        <w:t>双方约定本合同其他相关事项</w:t>
      </w:r>
    </w:p>
    <w:p w14:paraId="02F977CC">
      <w:pPr>
        <w:spacing w:before="223" w:line="297" w:lineRule="auto"/>
        <w:ind w:right="252" w:firstLine="529"/>
        <w:rPr>
          <w:rFonts w:ascii="宋体" w:hAnsi="宋体" w:eastAsia="宋体" w:cs="宋体"/>
          <w:sz w:val="27"/>
          <w:szCs w:val="27"/>
        </w:rPr>
      </w:pPr>
      <w:r>
        <w:rPr>
          <w:rFonts w:ascii="宋体" w:hAnsi="宋体" w:eastAsia="宋体" w:cs="宋体"/>
          <w:spacing w:val="9"/>
          <w:sz w:val="27"/>
          <w:szCs w:val="27"/>
        </w:rPr>
        <w:t>9.1对本合同任何条款的修改、补充或更改、双方必须签订书</w:t>
      </w:r>
      <w:r>
        <w:rPr>
          <w:rFonts w:ascii="宋体" w:hAnsi="宋体" w:eastAsia="宋体" w:cs="宋体"/>
          <w:spacing w:val="8"/>
          <w:sz w:val="27"/>
          <w:szCs w:val="27"/>
        </w:rPr>
        <w:t>面协议</w:t>
      </w:r>
      <w:r>
        <w:rPr>
          <w:rFonts w:ascii="宋体" w:hAnsi="宋体" w:eastAsia="宋体" w:cs="宋体"/>
          <w:sz w:val="27"/>
          <w:szCs w:val="27"/>
        </w:rPr>
        <w:t xml:space="preserve"> </w:t>
      </w:r>
      <w:r>
        <w:rPr>
          <w:rFonts w:ascii="宋体" w:hAnsi="宋体" w:eastAsia="宋体" w:cs="宋体"/>
          <w:spacing w:val="5"/>
          <w:sz w:val="27"/>
          <w:szCs w:val="27"/>
        </w:rPr>
        <w:t>并签字盖章后方可生效。</w:t>
      </w:r>
    </w:p>
    <w:p w14:paraId="7E0E8874">
      <w:pPr>
        <w:spacing w:before="221" w:line="301" w:lineRule="auto"/>
        <w:ind w:right="129" w:firstLine="529"/>
        <w:rPr>
          <w:rFonts w:ascii="宋体" w:hAnsi="宋体" w:eastAsia="宋体" w:cs="宋体"/>
          <w:sz w:val="27"/>
          <w:szCs w:val="27"/>
        </w:rPr>
      </w:pPr>
      <w:r>
        <w:rPr>
          <w:rFonts w:ascii="宋体" w:hAnsi="宋体" w:eastAsia="宋体" w:cs="宋体"/>
          <w:spacing w:val="9"/>
          <w:sz w:val="27"/>
          <w:szCs w:val="27"/>
        </w:rPr>
        <w:t>9.2本合同中未尽事项，可由双方约定后作为合同附件，与本合同具</w:t>
      </w:r>
      <w:r>
        <w:rPr>
          <w:rFonts w:ascii="宋体" w:hAnsi="宋体" w:eastAsia="宋体" w:cs="宋体"/>
          <w:sz w:val="27"/>
          <w:szCs w:val="27"/>
        </w:rPr>
        <w:t xml:space="preserve">  </w:t>
      </w:r>
      <w:r>
        <w:rPr>
          <w:rFonts w:ascii="宋体" w:hAnsi="宋体" w:eastAsia="宋体" w:cs="宋体"/>
          <w:spacing w:val="8"/>
          <w:sz w:val="27"/>
          <w:szCs w:val="27"/>
        </w:rPr>
        <w:t>有同等法律效力。未补充约定的，按照我国《</w:t>
      </w:r>
      <w:r>
        <w:rPr>
          <w:rFonts w:hint="eastAsia" w:ascii="宋体" w:hAnsi="宋体" w:eastAsia="宋体" w:cs="宋体"/>
          <w:spacing w:val="8"/>
          <w:sz w:val="27"/>
          <w:szCs w:val="27"/>
          <w:lang w:eastAsia="zh-CN"/>
        </w:rPr>
        <w:t>中华人民共和国民法典</w:t>
      </w:r>
      <w:r>
        <w:rPr>
          <w:rFonts w:ascii="宋体" w:hAnsi="宋体" w:eastAsia="宋体" w:cs="宋体"/>
          <w:spacing w:val="8"/>
          <w:sz w:val="27"/>
          <w:szCs w:val="27"/>
        </w:rPr>
        <w:t>》等有关规定</w:t>
      </w:r>
      <w:r>
        <w:rPr>
          <w:rFonts w:ascii="宋体" w:hAnsi="宋体" w:eastAsia="宋体" w:cs="宋体"/>
          <w:spacing w:val="7"/>
          <w:sz w:val="27"/>
          <w:szCs w:val="27"/>
        </w:rPr>
        <w:t>执行。</w:t>
      </w:r>
    </w:p>
    <w:p w14:paraId="1C85DE02">
      <w:pPr>
        <w:spacing w:before="214" w:line="222" w:lineRule="auto"/>
        <w:ind w:left="533"/>
        <w:outlineLvl w:val="3"/>
        <w:rPr>
          <w:rFonts w:ascii="黑体" w:hAnsi="黑体" w:eastAsia="黑体" w:cs="黑体"/>
          <w:sz w:val="27"/>
          <w:szCs w:val="27"/>
        </w:rPr>
      </w:pPr>
      <w:r>
        <w:rPr>
          <w:rFonts w:ascii="黑体" w:hAnsi="黑体" w:eastAsia="黑体" w:cs="黑体"/>
          <w:b/>
          <w:bCs/>
          <w:spacing w:val="22"/>
          <w:sz w:val="27"/>
          <w:szCs w:val="27"/>
        </w:rPr>
        <w:t>第十条</w:t>
      </w:r>
      <w:r>
        <w:rPr>
          <w:rFonts w:hint="eastAsia" w:ascii="黑体" w:hAnsi="黑体" w:eastAsia="黑体" w:cs="黑体"/>
          <w:b/>
          <w:bCs/>
          <w:spacing w:val="22"/>
          <w:sz w:val="27"/>
          <w:szCs w:val="27"/>
          <w:lang w:val="en-US" w:eastAsia="zh-CN"/>
        </w:rPr>
        <w:t xml:space="preserve"> </w:t>
      </w:r>
      <w:r>
        <w:rPr>
          <w:rFonts w:ascii="黑体" w:hAnsi="黑体" w:eastAsia="黑体" w:cs="黑体"/>
          <w:b/>
          <w:bCs/>
          <w:spacing w:val="22"/>
          <w:sz w:val="27"/>
          <w:szCs w:val="27"/>
        </w:rPr>
        <w:t>其他条款</w:t>
      </w:r>
    </w:p>
    <w:p w14:paraId="7697D93E">
      <w:pPr>
        <w:spacing w:before="219" w:line="219" w:lineRule="auto"/>
        <w:ind w:left="529"/>
        <w:rPr>
          <w:rFonts w:ascii="宋体" w:hAnsi="宋体" w:eastAsia="宋体" w:cs="宋体"/>
          <w:sz w:val="27"/>
          <w:szCs w:val="27"/>
        </w:rPr>
      </w:pPr>
      <w:r>
        <w:rPr>
          <w:rFonts w:ascii="宋体" w:hAnsi="宋体" w:eastAsia="宋体" w:cs="宋体"/>
          <w:spacing w:val="5"/>
          <w:sz w:val="27"/>
          <w:szCs w:val="27"/>
        </w:rPr>
        <w:t>10.1合同经双方加盖单位公章后生效。</w:t>
      </w:r>
    </w:p>
    <w:p w14:paraId="684EB77A">
      <w:pPr>
        <w:spacing w:before="240" w:line="219" w:lineRule="auto"/>
        <w:ind w:left="529"/>
        <w:rPr>
          <w:rFonts w:ascii="宋体" w:hAnsi="宋体" w:eastAsia="宋体" w:cs="宋体"/>
          <w:sz w:val="27"/>
          <w:szCs w:val="27"/>
        </w:rPr>
      </w:pPr>
      <w:r>
        <w:rPr>
          <w:rFonts w:ascii="宋体" w:hAnsi="宋体" w:eastAsia="宋体" w:cs="宋体"/>
          <w:spacing w:val="-3"/>
          <w:sz w:val="27"/>
          <w:szCs w:val="27"/>
        </w:rPr>
        <w:t>10.2本合同一</w:t>
      </w:r>
      <w:r>
        <w:rPr>
          <w:rFonts w:ascii="宋体" w:hAnsi="宋体" w:eastAsia="宋体" w:cs="宋体"/>
          <w:spacing w:val="-3"/>
          <w:sz w:val="27"/>
          <w:szCs w:val="27"/>
          <w:u w:val="single" w:color="auto"/>
        </w:rPr>
        <w:t>式陆</w:t>
      </w:r>
      <w:r>
        <w:rPr>
          <w:rFonts w:ascii="宋体" w:hAnsi="宋体" w:eastAsia="宋体" w:cs="宋体"/>
          <w:spacing w:val="-3"/>
          <w:sz w:val="27"/>
          <w:szCs w:val="27"/>
        </w:rPr>
        <w:t>份，甲方</w:t>
      </w:r>
      <w:r>
        <w:rPr>
          <w:rFonts w:ascii="宋体" w:hAnsi="宋体" w:eastAsia="宋体" w:cs="宋体"/>
          <w:spacing w:val="56"/>
          <w:sz w:val="27"/>
          <w:szCs w:val="27"/>
        </w:rPr>
        <w:t xml:space="preserve"> </w:t>
      </w:r>
      <w:r>
        <w:rPr>
          <w:rFonts w:ascii="宋体" w:hAnsi="宋体" w:eastAsia="宋体" w:cs="宋体"/>
          <w:spacing w:val="-3"/>
          <w:sz w:val="27"/>
          <w:szCs w:val="27"/>
          <w:u w:val="single" w:color="auto"/>
        </w:rPr>
        <w:t>肆</w:t>
      </w:r>
      <w:r>
        <w:rPr>
          <w:rFonts w:ascii="宋体" w:hAnsi="宋体" w:eastAsia="宋体" w:cs="宋体"/>
          <w:spacing w:val="-3"/>
          <w:sz w:val="27"/>
          <w:szCs w:val="27"/>
        </w:rPr>
        <w:t xml:space="preserve"> 份，乙方 </w:t>
      </w:r>
      <w:r>
        <w:rPr>
          <w:rFonts w:ascii="宋体" w:hAnsi="宋体" w:eastAsia="宋体" w:cs="宋体"/>
          <w:spacing w:val="-3"/>
          <w:sz w:val="27"/>
          <w:szCs w:val="27"/>
          <w:u w:val="single" w:color="auto"/>
        </w:rPr>
        <w:t>贰</w:t>
      </w:r>
      <w:r>
        <w:rPr>
          <w:rFonts w:ascii="宋体" w:hAnsi="宋体" w:eastAsia="宋体" w:cs="宋体"/>
          <w:spacing w:val="-3"/>
          <w:sz w:val="27"/>
          <w:szCs w:val="27"/>
        </w:rPr>
        <w:t xml:space="preserve"> 份，具有同等法律效力。</w:t>
      </w:r>
    </w:p>
    <w:p w14:paraId="5D190071">
      <w:pPr>
        <w:spacing w:line="219" w:lineRule="auto"/>
        <w:rPr>
          <w:rFonts w:ascii="宋体" w:hAnsi="宋体" w:eastAsia="宋体" w:cs="宋体"/>
          <w:sz w:val="27"/>
          <w:szCs w:val="27"/>
        </w:rPr>
        <w:sectPr>
          <w:pgSz w:w="11910" w:h="16840"/>
          <w:pgMar w:top="400" w:right="1285" w:bottom="400" w:left="1599" w:header="0" w:footer="0" w:gutter="0"/>
          <w:cols w:space="720" w:num="1"/>
        </w:sectPr>
      </w:pPr>
    </w:p>
    <w:p w14:paraId="52B738C3">
      <w:pPr>
        <w:pStyle w:val="2"/>
        <w:spacing w:line="259" w:lineRule="auto"/>
      </w:pPr>
    </w:p>
    <w:p w14:paraId="27060850">
      <w:pPr>
        <w:pStyle w:val="2"/>
        <w:spacing w:line="259" w:lineRule="auto"/>
      </w:pPr>
    </w:p>
    <w:p w14:paraId="382B615D">
      <w:pPr>
        <w:pStyle w:val="2"/>
        <w:spacing w:line="260" w:lineRule="auto"/>
      </w:pPr>
    </w:p>
    <w:p w14:paraId="036668EF">
      <w:pPr>
        <w:pStyle w:val="2"/>
        <w:spacing w:line="260" w:lineRule="auto"/>
      </w:pPr>
    </w:p>
    <w:p w14:paraId="2F0AA349">
      <w:pPr>
        <w:spacing w:before="84" w:line="219" w:lineRule="auto"/>
        <w:ind w:left="110"/>
        <w:rPr>
          <w:rFonts w:hint="default" w:ascii="宋体" w:hAnsi="宋体" w:eastAsia="宋体" w:cs="宋体"/>
          <w:sz w:val="26"/>
          <w:szCs w:val="26"/>
          <w:lang w:val="en-US" w:eastAsia="zh-CN"/>
        </w:rPr>
      </w:pPr>
      <w:r>
        <w:rPr>
          <w:rFonts w:ascii="宋体" w:hAnsi="宋体" w:eastAsia="宋体" w:cs="宋体"/>
          <w:spacing w:val="32"/>
          <w:sz w:val="26"/>
          <w:szCs w:val="26"/>
        </w:rPr>
        <w:t>甲方</w:t>
      </w:r>
      <w:r>
        <w:rPr>
          <w:rFonts w:hint="eastAsia" w:ascii="宋体" w:hAnsi="宋体" w:eastAsia="宋体" w:cs="宋体"/>
          <w:spacing w:val="32"/>
          <w:sz w:val="26"/>
          <w:szCs w:val="26"/>
          <w:lang w:eastAsia="zh-CN"/>
        </w:rPr>
        <w:t>（</w:t>
      </w:r>
      <w:r>
        <w:rPr>
          <w:rFonts w:ascii="宋体" w:hAnsi="宋体" w:eastAsia="宋体" w:cs="宋体"/>
          <w:spacing w:val="32"/>
          <w:sz w:val="26"/>
          <w:szCs w:val="26"/>
        </w:rPr>
        <w:t>盖章</w:t>
      </w:r>
      <w:r>
        <w:rPr>
          <w:rFonts w:hint="eastAsia" w:ascii="宋体" w:hAnsi="宋体" w:eastAsia="宋体" w:cs="宋体"/>
          <w:spacing w:val="32"/>
          <w:sz w:val="26"/>
          <w:szCs w:val="26"/>
          <w:lang w:eastAsia="zh-CN"/>
        </w:rPr>
        <w:t>）：</w:t>
      </w:r>
      <w:r>
        <w:rPr>
          <w:rFonts w:hint="eastAsia" w:ascii="宋体" w:hAnsi="宋体" w:eastAsia="宋体" w:cs="宋体"/>
          <w:spacing w:val="32"/>
          <w:sz w:val="26"/>
          <w:szCs w:val="26"/>
          <w:lang w:val="en-US" w:eastAsia="zh-CN"/>
        </w:rPr>
        <w:t>广汉市广投建材有限公司</w:t>
      </w:r>
    </w:p>
    <w:p w14:paraId="4C6DAC2B">
      <w:pPr>
        <w:pStyle w:val="2"/>
        <w:spacing w:line="307" w:lineRule="auto"/>
      </w:pPr>
    </w:p>
    <w:p w14:paraId="4DB797FA">
      <w:pPr>
        <w:pStyle w:val="2"/>
        <w:spacing w:line="307" w:lineRule="auto"/>
      </w:pPr>
    </w:p>
    <w:p w14:paraId="43F1912D">
      <w:pPr>
        <w:pStyle w:val="2"/>
        <w:spacing w:line="307" w:lineRule="auto"/>
      </w:pPr>
    </w:p>
    <w:p w14:paraId="7F3981C5">
      <w:pPr>
        <w:spacing w:before="84" w:line="219" w:lineRule="auto"/>
        <w:ind w:left="50"/>
        <w:rPr>
          <w:rFonts w:ascii="宋体" w:hAnsi="宋体" w:eastAsia="宋体" w:cs="宋体"/>
          <w:sz w:val="26"/>
          <w:szCs w:val="26"/>
        </w:rPr>
      </w:pPr>
      <w:r>
        <w:rPr>
          <w:rFonts w:ascii="宋体" w:hAnsi="宋体" w:eastAsia="宋体" w:cs="宋体"/>
          <w:spacing w:val="42"/>
          <w:sz w:val="26"/>
          <w:szCs w:val="26"/>
        </w:rPr>
        <w:t>法定代表人</w:t>
      </w:r>
      <w:r>
        <w:rPr>
          <w:rFonts w:hint="eastAsia" w:ascii="宋体" w:hAnsi="宋体" w:eastAsia="宋体" w:cs="宋体"/>
          <w:spacing w:val="42"/>
          <w:sz w:val="26"/>
          <w:szCs w:val="26"/>
          <w:lang w:eastAsia="zh-CN"/>
        </w:rPr>
        <w:t>（</w:t>
      </w:r>
      <w:r>
        <w:rPr>
          <w:rFonts w:ascii="宋体" w:hAnsi="宋体" w:eastAsia="宋体" w:cs="宋体"/>
          <w:spacing w:val="42"/>
          <w:sz w:val="26"/>
          <w:szCs w:val="26"/>
        </w:rPr>
        <w:t>盖章</w:t>
      </w:r>
      <w:r>
        <w:rPr>
          <w:rFonts w:hint="eastAsia" w:ascii="宋体" w:hAnsi="宋体" w:eastAsia="宋体" w:cs="宋体"/>
          <w:spacing w:val="42"/>
          <w:sz w:val="26"/>
          <w:szCs w:val="26"/>
          <w:lang w:eastAsia="zh-CN"/>
        </w:rPr>
        <w:t>）：</w:t>
      </w:r>
    </w:p>
    <w:p w14:paraId="7C22E066">
      <w:pPr>
        <w:pStyle w:val="2"/>
        <w:spacing w:line="245" w:lineRule="auto"/>
      </w:pPr>
    </w:p>
    <w:p w14:paraId="6245C52D">
      <w:pPr>
        <w:spacing w:before="84" w:line="219" w:lineRule="auto"/>
        <w:ind w:left="220"/>
        <w:rPr>
          <w:rFonts w:ascii="宋体" w:hAnsi="宋体" w:eastAsia="宋体" w:cs="宋体"/>
          <w:sz w:val="26"/>
          <w:szCs w:val="26"/>
        </w:rPr>
      </w:pPr>
      <w:r>
        <w:rPr>
          <w:rFonts w:hint="eastAsia" w:ascii="宋体" w:hAnsi="宋体" w:eastAsia="宋体" w:cs="宋体"/>
          <w:spacing w:val="26"/>
          <w:sz w:val="26"/>
          <w:szCs w:val="26"/>
          <w:lang w:eastAsia="zh-CN"/>
        </w:rPr>
        <w:t>（</w:t>
      </w:r>
      <w:r>
        <w:rPr>
          <w:rFonts w:ascii="宋体" w:hAnsi="宋体" w:eastAsia="宋体" w:cs="宋体"/>
          <w:spacing w:val="26"/>
          <w:sz w:val="26"/>
          <w:szCs w:val="26"/>
        </w:rPr>
        <w:t>签字或加盖个人名章</w:t>
      </w:r>
      <w:r>
        <w:rPr>
          <w:rFonts w:hint="eastAsia" w:ascii="宋体" w:hAnsi="宋体" w:eastAsia="宋体" w:cs="宋体"/>
          <w:spacing w:val="26"/>
          <w:sz w:val="26"/>
          <w:szCs w:val="26"/>
          <w:lang w:eastAsia="zh-CN"/>
        </w:rPr>
        <w:t>）：</w:t>
      </w:r>
    </w:p>
    <w:p w14:paraId="1EE46C67">
      <w:pPr>
        <w:spacing w:before="324" w:line="220" w:lineRule="auto"/>
        <w:ind w:left="50"/>
        <w:rPr>
          <w:rFonts w:ascii="宋体" w:hAnsi="宋体" w:eastAsia="宋体" w:cs="宋体"/>
          <w:sz w:val="26"/>
          <w:szCs w:val="26"/>
        </w:rPr>
      </w:pPr>
      <w:r>
        <w:rPr>
          <w:rFonts w:ascii="宋体" w:hAnsi="宋体" w:eastAsia="宋体" w:cs="宋体"/>
          <w:spacing w:val="7"/>
          <w:sz w:val="26"/>
          <w:szCs w:val="26"/>
        </w:rPr>
        <w:t>纳税人识别码：</w:t>
      </w:r>
    </w:p>
    <w:p w14:paraId="427E2E0E">
      <w:pPr>
        <w:spacing w:before="310" w:line="220" w:lineRule="auto"/>
        <w:ind w:left="50"/>
        <w:rPr>
          <w:rFonts w:ascii="宋体" w:hAnsi="宋体" w:eastAsia="宋体" w:cs="宋体"/>
          <w:sz w:val="26"/>
          <w:szCs w:val="26"/>
        </w:rPr>
      </w:pPr>
      <w:r>
        <w:rPr>
          <w:rFonts w:ascii="宋体" w:hAnsi="宋体" w:eastAsia="宋体" w:cs="宋体"/>
          <w:spacing w:val="8"/>
          <w:sz w:val="26"/>
          <w:szCs w:val="26"/>
        </w:rPr>
        <w:t>开户银行：</w:t>
      </w:r>
    </w:p>
    <w:p w14:paraId="0E53E84E">
      <w:pPr>
        <w:pStyle w:val="2"/>
        <w:spacing w:line="244" w:lineRule="auto"/>
      </w:pPr>
    </w:p>
    <w:p w14:paraId="561E5F7A">
      <w:pPr>
        <w:spacing w:before="86" w:line="221" w:lineRule="auto"/>
        <w:ind w:left="50"/>
        <w:rPr>
          <w:rFonts w:ascii="宋体" w:hAnsi="宋体" w:eastAsia="宋体" w:cs="宋体"/>
          <w:sz w:val="26"/>
          <w:szCs w:val="26"/>
        </w:rPr>
      </w:pPr>
      <w:r>
        <w:rPr>
          <w:rFonts w:ascii="宋体" w:hAnsi="宋体" w:eastAsia="宋体" w:cs="宋体"/>
          <w:spacing w:val="-12"/>
          <w:sz w:val="26"/>
          <w:szCs w:val="26"/>
        </w:rPr>
        <w:t>账</w:t>
      </w:r>
      <w:r>
        <w:rPr>
          <w:rFonts w:ascii="宋体" w:hAnsi="宋体" w:eastAsia="宋体" w:cs="宋体"/>
          <w:spacing w:val="23"/>
          <w:sz w:val="26"/>
          <w:szCs w:val="26"/>
        </w:rPr>
        <w:t xml:space="preserve">    </w:t>
      </w:r>
      <w:r>
        <w:rPr>
          <w:rFonts w:ascii="宋体" w:hAnsi="宋体" w:eastAsia="宋体" w:cs="宋体"/>
          <w:spacing w:val="-12"/>
          <w:sz w:val="26"/>
          <w:szCs w:val="26"/>
        </w:rPr>
        <w:t>号：</w:t>
      </w:r>
    </w:p>
    <w:p w14:paraId="79809C07">
      <w:pPr>
        <w:pStyle w:val="2"/>
        <w:spacing w:line="374" w:lineRule="auto"/>
      </w:pPr>
    </w:p>
    <w:p w14:paraId="3484CB27">
      <w:pPr>
        <w:spacing w:before="84" w:line="221" w:lineRule="auto"/>
        <w:ind w:left="50"/>
        <w:rPr>
          <w:rFonts w:ascii="宋体" w:hAnsi="宋体" w:eastAsia="宋体" w:cs="宋体"/>
          <w:sz w:val="26"/>
          <w:szCs w:val="26"/>
        </w:rPr>
      </w:pPr>
      <w:r>
        <w:rPr>
          <w:rFonts w:ascii="宋体" w:hAnsi="宋体" w:eastAsia="宋体" w:cs="宋体"/>
          <w:spacing w:val="-19"/>
          <w:sz w:val="26"/>
          <w:szCs w:val="26"/>
        </w:rPr>
        <w:t>电</w:t>
      </w:r>
      <w:r>
        <w:rPr>
          <w:rFonts w:ascii="宋体" w:hAnsi="宋体" w:eastAsia="宋体" w:cs="宋体"/>
          <w:spacing w:val="20"/>
          <w:sz w:val="26"/>
          <w:szCs w:val="26"/>
        </w:rPr>
        <w:t xml:space="preserve">    </w:t>
      </w:r>
      <w:r>
        <w:rPr>
          <w:rFonts w:ascii="宋体" w:hAnsi="宋体" w:eastAsia="宋体" w:cs="宋体"/>
          <w:spacing w:val="-19"/>
          <w:sz w:val="26"/>
          <w:szCs w:val="26"/>
        </w:rPr>
        <w:t>话：</w:t>
      </w:r>
    </w:p>
    <w:p w14:paraId="733D548E">
      <w:pPr>
        <w:pStyle w:val="2"/>
        <w:spacing w:line="251" w:lineRule="auto"/>
      </w:pPr>
    </w:p>
    <w:p w14:paraId="78060892">
      <w:pPr>
        <w:pStyle w:val="2"/>
        <w:spacing w:line="251" w:lineRule="auto"/>
      </w:pPr>
    </w:p>
    <w:p w14:paraId="20709721">
      <w:pPr>
        <w:pStyle w:val="2"/>
        <w:spacing w:line="252" w:lineRule="auto"/>
      </w:pPr>
    </w:p>
    <w:p w14:paraId="10ECC9DA">
      <w:pPr>
        <w:spacing w:before="85" w:line="219" w:lineRule="auto"/>
        <w:ind w:left="50"/>
        <w:rPr>
          <w:rFonts w:ascii="宋体" w:hAnsi="宋体" w:eastAsia="宋体" w:cs="宋体"/>
          <w:sz w:val="26"/>
          <w:szCs w:val="26"/>
        </w:rPr>
      </w:pPr>
      <w:r>
        <w:rPr>
          <w:rFonts w:ascii="宋体" w:hAnsi="宋体" w:eastAsia="宋体" w:cs="宋体"/>
          <w:spacing w:val="-19"/>
          <w:sz w:val="26"/>
          <w:szCs w:val="26"/>
        </w:rPr>
        <w:t>乙</w:t>
      </w:r>
      <w:r>
        <w:rPr>
          <w:rFonts w:ascii="宋体" w:hAnsi="宋体" w:eastAsia="宋体" w:cs="宋体"/>
          <w:spacing w:val="-50"/>
          <w:sz w:val="26"/>
          <w:szCs w:val="26"/>
        </w:rPr>
        <w:t xml:space="preserve"> </w:t>
      </w:r>
      <w:r>
        <w:rPr>
          <w:rFonts w:ascii="宋体" w:hAnsi="宋体" w:eastAsia="宋体" w:cs="宋体"/>
          <w:spacing w:val="-19"/>
          <w:sz w:val="26"/>
          <w:szCs w:val="26"/>
        </w:rPr>
        <w:t>方 (</w:t>
      </w:r>
      <w:r>
        <w:rPr>
          <w:rFonts w:ascii="宋体" w:hAnsi="宋体" w:eastAsia="宋体" w:cs="宋体"/>
          <w:spacing w:val="-52"/>
          <w:sz w:val="26"/>
          <w:szCs w:val="26"/>
        </w:rPr>
        <w:t xml:space="preserve"> </w:t>
      </w:r>
      <w:r>
        <w:rPr>
          <w:rFonts w:ascii="宋体" w:hAnsi="宋体" w:eastAsia="宋体" w:cs="宋体"/>
          <w:spacing w:val="-19"/>
          <w:sz w:val="26"/>
          <w:szCs w:val="26"/>
        </w:rPr>
        <w:t>盖</w:t>
      </w:r>
      <w:r>
        <w:rPr>
          <w:rFonts w:ascii="宋体" w:hAnsi="宋体" w:eastAsia="宋体" w:cs="宋体"/>
          <w:spacing w:val="-44"/>
          <w:sz w:val="26"/>
          <w:szCs w:val="26"/>
        </w:rPr>
        <w:t xml:space="preserve"> </w:t>
      </w:r>
      <w:r>
        <w:rPr>
          <w:rFonts w:ascii="宋体" w:hAnsi="宋体" w:eastAsia="宋体" w:cs="宋体"/>
          <w:spacing w:val="-19"/>
          <w:sz w:val="26"/>
          <w:szCs w:val="26"/>
        </w:rPr>
        <w:t>章</w:t>
      </w:r>
      <w:r>
        <w:rPr>
          <w:rFonts w:ascii="宋体" w:hAnsi="宋体" w:eastAsia="宋体" w:cs="宋体"/>
          <w:spacing w:val="-53"/>
          <w:sz w:val="26"/>
          <w:szCs w:val="26"/>
        </w:rPr>
        <w:t xml:space="preserve"> </w:t>
      </w:r>
      <w:r>
        <w:rPr>
          <w:rFonts w:ascii="宋体" w:hAnsi="宋体" w:eastAsia="宋体" w:cs="宋体"/>
          <w:spacing w:val="-19"/>
          <w:sz w:val="26"/>
          <w:szCs w:val="26"/>
        </w:rPr>
        <w:t>) :</w:t>
      </w:r>
    </w:p>
    <w:p w14:paraId="0085093F">
      <w:pPr>
        <w:pStyle w:val="2"/>
        <w:spacing w:line="317" w:lineRule="auto"/>
      </w:pPr>
    </w:p>
    <w:p w14:paraId="39A874A7">
      <w:pPr>
        <w:pStyle w:val="2"/>
        <w:spacing w:line="317" w:lineRule="auto"/>
      </w:pPr>
    </w:p>
    <w:p w14:paraId="0441F1E6">
      <w:pPr>
        <w:pStyle w:val="2"/>
        <w:spacing w:line="317" w:lineRule="auto"/>
      </w:pPr>
    </w:p>
    <w:p w14:paraId="03B63FD3">
      <w:pPr>
        <w:spacing w:before="85" w:line="219" w:lineRule="auto"/>
        <w:rPr>
          <w:rFonts w:ascii="宋体" w:hAnsi="宋体" w:eastAsia="宋体" w:cs="宋体"/>
          <w:sz w:val="26"/>
          <w:szCs w:val="26"/>
        </w:rPr>
      </w:pPr>
      <w:r>
        <w:rPr>
          <w:rFonts w:ascii="宋体" w:hAnsi="宋体" w:eastAsia="宋体" w:cs="宋体"/>
          <w:spacing w:val="42"/>
          <w:sz w:val="26"/>
          <w:szCs w:val="26"/>
        </w:rPr>
        <w:t>法定代表人</w:t>
      </w:r>
      <w:r>
        <w:rPr>
          <w:rFonts w:hint="eastAsia" w:ascii="宋体" w:hAnsi="宋体" w:eastAsia="宋体" w:cs="宋体"/>
          <w:spacing w:val="42"/>
          <w:sz w:val="26"/>
          <w:szCs w:val="26"/>
          <w:lang w:eastAsia="zh-CN"/>
        </w:rPr>
        <w:t>（</w:t>
      </w:r>
      <w:r>
        <w:rPr>
          <w:rFonts w:ascii="宋体" w:hAnsi="宋体" w:eastAsia="宋体" w:cs="宋体"/>
          <w:spacing w:val="42"/>
          <w:sz w:val="26"/>
          <w:szCs w:val="26"/>
        </w:rPr>
        <w:t>盖章</w:t>
      </w:r>
      <w:r>
        <w:rPr>
          <w:rFonts w:hint="eastAsia" w:ascii="宋体" w:hAnsi="宋体" w:eastAsia="宋体" w:cs="宋体"/>
          <w:spacing w:val="42"/>
          <w:sz w:val="26"/>
          <w:szCs w:val="26"/>
          <w:lang w:eastAsia="zh-CN"/>
        </w:rPr>
        <w:t>）：</w:t>
      </w:r>
    </w:p>
    <w:p w14:paraId="4341655E">
      <w:pPr>
        <w:pStyle w:val="2"/>
        <w:spacing w:line="245" w:lineRule="auto"/>
      </w:pPr>
    </w:p>
    <w:p w14:paraId="489C202C">
      <w:pPr>
        <w:spacing w:before="85" w:line="219" w:lineRule="auto"/>
        <w:ind w:left="150"/>
        <w:rPr>
          <w:rFonts w:ascii="宋体" w:hAnsi="宋体" w:eastAsia="宋体" w:cs="宋体"/>
          <w:sz w:val="26"/>
          <w:szCs w:val="26"/>
        </w:rPr>
      </w:pPr>
      <w:r>
        <w:rPr>
          <w:rFonts w:hint="eastAsia" w:ascii="宋体" w:hAnsi="宋体" w:eastAsia="宋体" w:cs="宋体"/>
          <w:spacing w:val="26"/>
          <w:sz w:val="26"/>
          <w:szCs w:val="26"/>
          <w:lang w:eastAsia="zh-CN"/>
        </w:rPr>
        <w:t>（</w:t>
      </w:r>
      <w:r>
        <w:rPr>
          <w:rFonts w:ascii="宋体" w:hAnsi="宋体" w:eastAsia="宋体" w:cs="宋体"/>
          <w:spacing w:val="26"/>
          <w:sz w:val="26"/>
          <w:szCs w:val="26"/>
        </w:rPr>
        <w:t>签字或加盖个人名章</w:t>
      </w:r>
      <w:r>
        <w:rPr>
          <w:rFonts w:hint="eastAsia" w:ascii="宋体" w:hAnsi="宋体" w:eastAsia="宋体" w:cs="宋体"/>
          <w:spacing w:val="26"/>
          <w:sz w:val="26"/>
          <w:szCs w:val="26"/>
          <w:lang w:eastAsia="zh-CN"/>
        </w:rPr>
        <w:t>）：</w:t>
      </w:r>
    </w:p>
    <w:p w14:paraId="59E44B6B">
      <w:pPr>
        <w:spacing w:before="324" w:line="220" w:lineRule="auto"/>
        <w:rPr>
          <w:rFonts w:ascii="宋体" w:hAnsi="宋体" w:eastAsia="宋体" w:cs="宋体"/>
          <w:sz w:val="26"/>
          <w:szCs w:val="26"/>
        </w:rPr>
      </w:pPr>
      <w:r>
        <w:rPr>
          <w:rFonts w:ascii="宋体" w:hAnsi="宋体" w:eastAsia="宋体" w:cs="宋体"/>
          <w:spacing w:val="8"/>
          <w:sz w:val="26"/>
          <w:szCs w:val="26"/>
        </w:rPr>
        <w:t>纳税人识别码：</w:t>
      </w:r>
    </w:p>
    <w:p w14:paraId="01C18CFE">
      <w:pPr>
        <w:spacing w:before="320" w:line="220" w:lineRule="auto"/>
        <w:rPr>
          <w:rFonts w:ascii="宋体" w:hAnsi="宋体" w:eastAsia="宋体" w:cs="宋体"/>
          <w:sz w:val="26"/>
          <w:szCs w:val="26"/>
        </w:rPr>
      </w:pPr>
      <w:r>
        <w:rPr>
          <w:rFonts w:ascii="宋体" w:hAnsi="宋体" w:eastAsia="宋体" w:cs="宋体"/>
          <w:spacing w:val="8"/>
          <w:sz w:val="26"/>
          <w:szCs w:val="26"/>
        </w:rPr>
        <w:t>开户银行：</w:t>
      </w:r>
    </w:p>
    <w:p w14:paraId="4DC1AA5C">
      <w:pPr>
        <w:spacing w:before="321" w:line="221" w:lineRule="auto"/>
        <w:rPr>
          <w:rFonts w:ascii="宋体" w:hAnsi="宋体" w:eastAsia="宋体" w:cs="宋体"/>
          <w:sz w:val="26"/>
          <w:szCs w:val="26"/>
        </w:rPr>
      </w:pPr>
      <w:r>
        <w:rPr>
          <w:rFonts w:ascii="宋体" w:hAnsi="宋体" w:eastAsia="宋体" w:cs="宋体"/>
          <w:spacing w:val="-9"/>
          <w:sz w:val="26"/>
          <w:szCs w:val="26"/>
        </w:rPr>
        <w:t>账</w:t>
      </w:r>
      <w:r>
        <w:rPr>
          <w:rFonts w:ascii="宋体" w:hAnsi="宋体" w:eastAsia="宋体" w:cs="宋体"/>
          <w:spacing w:val="19"/>
          <w:sz w:val="26"/>
          <w:szCs w:val="26"/>
        </w:rPr>
        <w:t xml:space="preserve">    </w:t>
      </w:r>
      <w:r>
        <w:rPr>
          <w:rFonts w:ascii="宋体" w:hAnsi="宋体" w:eastAsia="宋体" w:cs="宋体"/>
          <w:spacing w:val="-9"/>
          <w:sz w:val="26"/>
          <w:szCs w:val="26"/>
        </w:rPr>
        <w:t>号：</w:t>
      </w:r>
    </w:p>
    <w:p w14:paraId="72871969">
      <w:pPr>
        <w:pStyle w:val="2"/>
        <w:spacing w:line="383" w:lineRule="auto"/>
      </w:pPr>
    </w:p>
    <w:p w14:paraId="70554A4D">
      <w:pPr>
        <w:spacing w:before="85" w:line="221" w:lineRule="auto"/>
        <w:rPr>
          <w:rFonts w:ascii="宋体" w:hAnsi="宋体" w:eastAsia="宋体" w:cs="宋体"/>
          <w:sz w:val="26"/>
          <w:szCs w:val="26"/>
        </w:rPr>
      </w:pPr>
      <w:r>
        <w:rPr>
          <w:rFonts w:ascii="宋体" w:hAnsi="宋体" w:eastAsia="宋体" w:cs="宋体"/>
          <w:spacing w:val="-19"/>
          <w:sz w:val="26"/>
          <w:szCs w:val="26"/>
        </w:rPr>
        <w:t>电</w:t>
      </w:r>
      <w:r>
        <w:rPr>
          <w:rFonts w:ascii="宋体" w:hAnsi="宋体" w:eastAsia="宋体" w:cs="宋体"/>
          <w:spacing w:val="20"/>
          <w:sz w:val="26"/>
          <w:szCs w:val="26"/>
        </w:rPr>
        <w:t xml:space="preserve">    </w:t>
      </w:r>
      <w:r>
        <w:rPr>
          <w:rFonts w:ascii="宋体" w:hAnsi="宋体" w:eastAsia="宋体" w:cs="宋体"/>
          <w:spacing w:val="-19"/>
          <w:sz w:val="26"/>
          <w:szCs w:val="26"/>
        </w:rPr>
        <w:t>话：</w:t>
      </w:r>
    </w:p>
    <w:p w14:paraId="1153AC0E">
      <w:pPr>
        <w:pStyle w:val="2"/>
        <w:spacing w:line="246" w:lineRule="auto"/>
      </w:pPr>
    </w:p>
    <w:p w14:paraId="55D818F6">
      <w:pPr>
        <w:pStyle w:val="2"/>
        <w:spacing w:line="246" w:lineRule="auto"/>
      </w:pPr>
    </w:p>
    <w:p w14:paraId="51662A29">
      <w:pPr>
        <w:pStyle w:val="2"/>
        <w:spacing w:line="246" w:lineRule="auto"/>
      </w:pPr>
    </w:p>
    <w:p w14:paraId="390A055E">
      <w:pPr>
        <w:pStyle w:val="2"/>
        <w:spacing w:line="246" w:lineRule="auto"/>
      </w:pPr>
    </w:p>
    <w:p w14:paraId="1A06B358">
      <w:pPr>
        <w:pStyle w:val="2"/>
        <w:spacing w:line="247" w:lineRule="auto"/>
      </w:pPr>
    </w:p>
    <w:p w14:paraId="1E77B5A5">
      <w:pPr>
        <w:pStyle w:val="2"/>
        <w:spacing w:line="247" w:lineRule="auto"/>
      </w:pPr>
    </w:p>
    <w:p w14:paraId="5B5D04A4">
      <w:pPr>
        <w:spacing w:before="85" w:line="219" w:lineRule="auto"/>
        <w:jc w:val="right"/>
        <w:rPr>
          <w:rFonts w:ascii="宋体" w:hAnsi="宋体" w:eastAsia="宋体" w:cs="宋体"/>
          <w:sz w:val="26"/>
          <w:szCs w:val="26"/>
        </w:rPr>
      </w:pPr>
      <w:r>
        <w:rPr>
          <w:rFonts w:ascii="宋体" w:hAnsi="宋体" w:eastAsia="宋体" w:cs="宋体"/>
          <w:b/>
          <w:bCs/>
          <w:spacing w:val="8"/>
          <w:sz w:val="26"/>
          <w:szCs w:val="26"/>
        </w:rPr>
        <w:t>签订日期：2025年</w:t>
      </w:r>
      <w:r>
        <w:rPr>
          <w:rFonts w:ascii="宋体" w:hAnsi="宋体" w:eastAsia="宋体" w:cs="宋体"/>
          <w:spacing w:val="8"/>
          <w:sz w:val="26"/>
          <w:szCs w:val="26"/>
        </w:rPr>
        <w:t xml:space="preserve">  </w:t>
      </w:r>
      <w:r>
        <w:rPr>
          <w:rFonts w:ascii="宋体" w:hAnsi="宋体" w:eastAsia="宋体" w:cs="宋体"/>
          <w:b/>
          <w:bCs/>
          <w:spacing w:val="8"/>
          <w:sz w:val="26"/>
          <w:szCs w:val="26"/>
        </w:rPr>
        <w:t>月</w:t>
      </w:r>
      <w:r>
        <w:rPr>
          <w:rFonts w:ascii="宋体" w:hAnsi="宋体" w:eastAsia="宋体" w:cs="宋体"/>
          <w:spacing w:val="44"/>
          <w:sz w:val="26"/>
          <w:szCs w:val="26"/>
        </w:rPr>
        <w:t xml:space="preserve">  </w:t>
      </w:r>
      <w:r>
        <w:rPr>
          <w:rFonts w:ascii="宋体" w:hAnsi="宋体" w:eastAsia="宋体" w:cs="宋体"/>
          <w:b/>
          <w:bCs/>
          <w:spacing w:val="8"/>
          <w:sz w:val="26"/>
          <w:szCs w:val="26"/>
        </w:rPr>
        <w:t>日</w:t>
      </w:r>
    </w:p>
    <w:sectPr>
      <w:pgSz w:w="11910" w:h="16840"/>
      <w:pgMar w:top="400" w:right="1721" w:bottom="400" w:left="149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120A165-1572-4B60-84DF-7C58EAF91372}"/>
  </w:font>
  <w:font w:name="黑体">
    <w:panose1 w:val="02010600030101010101"/>
    <w:charset w:val="86"/>
    <w:family w:val="auto"/>
    <w:pitch w:val="default"/>
    <w:sig w:usb0="800002BF" w:usb1="38CF7CFA" w:usb2="00000016" w:usb3="00000000" w:csb0="00040001" w:csb1="00000000"/>
    <w:embedRegular r:id="rId2" w:fontKey="{27FC2904-201B-4195-BC39-4E2943531D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00000001" w:usb1="080E0000" w:usb2="00000000" w:usb3="00000000" w:csb0="00040000" w:csb1="00000000"/>
    <w:embedRegular r:id="rId3" w:fontKey="{355D32C6-D12B-4563-99DF-FCE36278DC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EAE77">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45E43">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FB51069"/>
    <w:rsid w:val="5CF472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1620</Words>
  <Characters>1686</Characters>
  <TotalTime>4</TotalTime>
  <ScaleCrop>false</ScaleCrop>
  <LinksUpToDate>false</LinksUpToDate>
  <CharactersWithSpaces>1861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2025-09-26T15:08:00Z</dcterms:created>
  <dc:creator>Administrator</dc:creator>
  <cp:lastModifiedBy>王天赐</cp:lastModifiedBy>
  <dcterms:modified xsi:type="dcterms:W3CDTF">2025-09-26T09:33:58Z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2025-09-26T15:08:54Z</vt:filetime>
  </property>
  <property fmtid="{D5CDD505-2E9C-101B-9397-08002B2CF9AE}" pid="4" name="UsrData">
    <vt:lpwstr>68d63c035212d1001f2b2210wl</vt:lpwstr>
  </property>
  <property fmtid="{D5CDD505-2E9C-101B-9397-08002B2CF9AE}" pid="5" name="KSOTemplateDocerSaveRecord">
    <vt:lpwstr>eyJoZGlkIjoiMmIxYmRjMmQ4YThhMWIxNmY5MzcyZjE3MWRkMmUyYzciLCJ1c2VySWQiOiIyNjU3MjEyNzEifQ==</vt:lpwstr>
  </property>
  <property fmtid="{D5CDD505-2E9C-101B-9397-08002B2CF9AE}" pid="6" name="KSOProductBuildVer">
    <vt:lpwstr>2052-12.1.0.22529</vt:lpwstr>
  </property>
  <property fmtid="{D5CDD505-2E9C-101B-9397-08002B2CF9AE}" pid="7" name="ICV">
    <vt:lpwstr>860FA203CAC447E49C27256084424D14_13</vt:lpwstr>
  </property>
</Properties>
</file>