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lang w:val="en-US" w:eastAsia="zh-CN"/>
        </w:rPr>
        <w:t>德阳高新国有资本投资运营有限公司</w:t>
      </w:r>
      <w:bookmarkEnd w:id="0"/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2AF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广汉市航空大道加油加气站项目施工图审查服务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eastAsia="zh-CN"/>
        </w:rPr>
        <w:t>采购项目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3C3A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E0A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（盖单位公章）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left="3631" w:leftChars="1729" w:firstLine="0" w:firstLineChars="0"/>
        <w:jc w:val="left"/>
        <w:rPr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联系方式：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91443B-2498-4E95-AD0A-E2D88C9173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7F99D5-A6B3-4268-8B40-105F5080135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A6B054-A1B5-479E-AF50-79D95B5F5A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A8C475B"/>
    <w:rsid w:val="0EC96B12"/>
    <w:rsid w:val="11672761"/>
    <w:rsid w:val="1271266D"/>
    <w:rsid w:val="194D59CD"/>
    <w:rsid w:val="1BB372CB"/>
    <w:rsid w:val="25D3353D"/>
    <w:rsid w:val="28800F2D"/>
    <w:rsid w:val="2CCE7685"/>
    <w:rsid w:val="34053852"/>
    <w:rsid w:val="37F17BF7"/>
    <w:rsid w:val="39E60319"/>
    <w:rsid w:val="486C5E40"/>
    <w:rsid w:val="58242F84"/>
    <w:rsid w:val="5ADB6A81"/>
    <w:rsid w:val="6AA34825"/>
    <w:rsid w:val="72A475C3"/>
    <w:rsid w:val="73F8157D"/>
    <w:rsid w:val="78327894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2025-09-15T08:32:10Z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