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0ED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3ED11B44">
      <w:pPr>
        <w:rPr>
          <w:rFonts w:hint="eastAsia"/>
        </w:rPr>
      </w:pPr>
    </w:p>
    <w:p w14:paraId="46005E8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3954B49B">
      <w:pPr>
        <w:rPr>
          <w:rFonts w:hint="eastAsia"/>
        </w:rPr>
      </w:pPr>
    </w:p>
    <w:p w14:paraId="0F77D599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德阳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有限公司：</w:t>
      </w:r>
    </w:p>
    <w:p w14:paraId="4DC8B0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广汉市航天航空科技孵化产业园（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楼）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高晟项管公司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窗帘采购</w:t>
      </w:r>
      <w:r>
        <w:rPr>
          <w:rFonts w:hint="eastAsia" w:ascii="仿宋_GB2312" w:hAnsi="仿宋_GB2312" w:eastAsia="仿宋_GB2312" w:cs="仿宋_GB2312"/>
          <w:sz w:val="32"/>
          <w:szCs w:val="40"/>
        </w:rPr>
        <w:t>，结合该事项的特点及服务内容，经仔细研究决定，我方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的报价总价金额为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¥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) 。具体内容详见附件。</w:t>
      </w:r>
    </w:p>
    <w:p w14:paraId="7189D111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A4BAC98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附件：广汉市航天航空科技孵化产业园（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40"/>
        </w:rPr>
        <w:t>楼）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高晟项管公司</w:t>
      </w:r>
      <w:r>
        <w:rPr>
          <w:rFonts w:hint="eastAsia" w:ascii="仿宋_GB2312" w:hAnsi="仿宋_GB2312" w:eastAsia="仿宋_GB2312" w:cs="仿宋_GB2312"/>
          <w:sz w:val="32"/>
          <w:szCs w:val="40"/>
        </w:rPr>
        <w:t>窗帘采购报价表</w:t>
      </w:r>
    </w:p>
    <w:p w14:paraId="251BE8D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注：所有报价均用人民币表示，按照采购清单报价，单价包括但不限于运输费、上下车费、安装费、利润等为完成本项目材料供应和服务的所有费用。</w:t>
      </w:r>
    </w:p>
    <w:p w14:paraId="01D5300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08AA9D3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29B7B6F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1D2B60">
      <w:pPr>
        <w:kinsoku w:val="0"/>
        <w:autoSpaceDE w:val="0"/>
        <w:autoSpaceDN w:val="0"/>
        <w:adjustRightInd w:val="0"/>
        <w:snapToGrid w:val="0"/>
        <w:spacing w:before="120" w:line="207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德阳高晟工程项目管理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  <w:t>有限公司（八楼）部分窗帘采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en-US" w:bidi="ar-SA"/>
        </w:rPr>
        <w:t>购报价表</w:t>
      </w:r>
    </w:p>
    <w:tbl>
      <w:tblPr>
        <w:tblStyle w:val="4"/>
        <w:tblpPr w:leftFromText="180" w:rightFromText="180" w:vertAnchor="text" w:horzAnchor="page" w:tblpX="1209" w:tblpY="970"/>
        <w:tblOverlap w:val="never"/>
        <w:tblW w:w="152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571"/>
        <w:gridCol w:w="2843"/>
        <w:gridCol w:w="1416"/>
        <w:gridCol w:w="1680"/>
        <w:gridCol w:w="2113"/>
        <w:gridCol w:w="2490"/>
      </w:tblGrid>
      <w:tr w14:paraId="50FC2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2B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3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6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0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房间名</w:t>
            </w:r>
          </w:p>
        </w:tc>
        <w:tc>
          <w:tcPr>
            <w:tcW w:w="2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7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9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布料型号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6165">
            <w:pPr>
              <w:kinsoku w:val="0"/>
              <w:autoSpaceDE w:val="0"/>
              <w:autoSpaceDN w:val="0"/>
              <w:adjustRightInd w:val="0"/>
              <w:snapToGrid w:val="0"/>
              <w:spacing w:before="227" w:line="228" w:lineRule="auto"/>
              <w:ind w:left="7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高度（m）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CE8A">
            <w:pPr>
              <w:kinsoku w:val="0"/>
              <w:autoSpaceDE w:val="0"/>
              <w:autoSpaceDN w:val="0"/>
              <w:adjustRightInd w:val="0"/>
              <w:snapToGrid w:val="0"/>
              <w:spacing w:before="227" w:line="22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宽度（m）</w:t>
            </w:r>
          </w:p>
        </w:tc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074C">
            <w:pPr>
              <w:kinsoku w:val="0"/>
              <w:autoSpaceDE w:val="0"/>
              <w:autoSpaceDN w:val="0"/>
              <w:adjustRightInd w:val="0"/>
              <w:snapToGrid w:val="0"/>
              <w:spacing w:before="227" w:line="226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单价（元/米）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E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合价</w:t>
            </w:r>
          </w:p>
        </w:tc>
      </w:tr>
      <w:tr w14:paraId="23825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0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D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2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7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0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A85">
            <w:pPr>
              <w:kinsoku w:val="0"/>
              <w:autoSpaceDE w:val="0"/>
              <w:autoSpaceDN w:val="0"/>
              <w:adjustRightInd w:val="0"/>
              <w:snapToGrid w:val="0"/>
              <w:spacing w:before="55" w:line="226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合价=窗帘宽度*单价</w:t>
            </w:r>
          </w:p>
        </w:tc>
      </w:tr>
      <w:tr w14:paraId="47E6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A557">
            <w:pPr>
              <w:kinsoku w:val="0"/>
              <w:autoSpaceDE w:val="0"/>
              <w:autoSpaceDN w:val="0"/>
              <w:adjustRightInd w:val="0"/>
              <w:snapToGrid w:val="0"/>
              <w:spacing w:before="66" w:line="235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F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办公室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7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高精密布料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F717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1463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8.5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D6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EE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496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59A0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C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" w:line="221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白纱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17DA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B53C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8.5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A6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F2D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5BD99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073A">
            <w:pPr>
              <w:kinsoku w:val="0"/>
              <w:autoSpaceDE w:val="0"/>
              <w:autoSpaceDN w:val="0"/>
              <w:adjustRightInd w:val="0"/>
              <w:snapToGrid w:val="0"/>
              <w:spacing w:before="90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2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办公室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8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高精密布料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059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2.82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1FDD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3.07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F5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10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33085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7F5">
            <w:pPr>
              <w:kinsoku w:val="0"/>
              <w:autoSpaceDE w:val="0"/>
              <w:autoSpaceDN w:val="0"/>
              <w:adjustRightInd w:val="0"/>
              <w:snapToGrid w:val="0"/>
              <w:spacing w:before="73" w:line="20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44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1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" w:line="221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白纱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2CBC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2.82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DB00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3.07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B3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F5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5E9C9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B7A7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38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办公室3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D0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高精密布料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EFBF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3.12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CBC2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3.62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6D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96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046C0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675D">
            <w:pPr>
              <w:kinsoku w:val="0"/>
              <w:autoSpaceDE w:val="0"/>
              <w:autoSpaceDN w:val="0"/>
              <w:adjustRightInd w:val="0"/>
              <w:snapToGrid w:val="0"/>
              <w:spacing w:before="98" w:line="206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3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B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" w:line="221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白纱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966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3.12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A79">
            <w:pPr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3.62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79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41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67631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DD72">
            <w:pPr>
              <w:kinsoku w:val="0"/>
              <w:autoSpaceDE w:val="0"/>
              <w:autoSpaceDN w:val="0"/>
              <w:adjustRightInd w:val="0"/>
              <w:snapToGrid w:val="0"/>
              <w:spacing w:before="101" w:line="221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9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公共办公区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BD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高精密布料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698E">
            <w:pPr>
              <w:kinsoku w:val="0"/>
              <w:autoSpaceDE w:val="0"/>
              <w:autoSpaceDN w:val="0"/>
              <w:adjustRightInd w:val="0"/>
              <w:snapToGrid w:val="0"/>
              <w:spacing w:before="90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860B">
            <w:pPr>
              <w:kinsoku w:val="0"/>
              <w:autoSpaceDE w:val="0"/>
              <w:autoSpaceDN w:val="0"/>
              <w:adjustRightInd w:val="0"/>
              <w:snapToGrid w:val="0"/>
              <w:spacing w:before="90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25.72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90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9A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E2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68AD">
            <w:pPr>
              <w:kinsoku w:val="0"/>
              <w:autoSpaceDE w:val="0"/>
              <w:autoSpaceDN w:val="0"/>
              <w:adjustRightInd w:val="0"/>
              <w:snapToGrid w:val="0"/>
              <w:spacing w:before="111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9B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5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99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白纱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86C7">
            <w:pPr>
              <w:kinsoku w:val="0"/>
              <w:autoSpaceDE w:val="0"/>
              <w:autoSpaceDN w:val="0"/>
              <w:adjustRightInd w:val="0"/>
              <w:snapToGrid w:val="0"/>
              <w:spacing w:before="90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D94">
            <w:pPr>
              <w:kinsoku w:val="0"/>
              <w:autoSpaceDE w:val="0"/>
              <w:autoSpaceDN w:val="0"/>
              <w:adjustRightInd w:val="0"/>
              <w:snapToGrid w:val="0"/>
              <w:spacing w:before="90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25.72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FD3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A58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318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A42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会议室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7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高精密布料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84C8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8F1D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6.47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E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2A5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C1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EDE">
            <w:pPr>
              <w:kinsoku w:val="0"/>
              <w:autoSpaceDE w:val="0"/>
              <w:autoSpaceDN w:val="0"/>
              <w:adjustRightInd w:val="0"/>
              <w:snapToGrid w:val="0"/>
              <w:spacing w:before="98" w:line="206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D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3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0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白纱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0B6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C2B6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6.47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D7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D1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0CA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748C8A">
            <w:pPr>
              <w:kinsoku w:val="0"/>
              <w:autoSpaceDE w:val="0"/>
              <w:autoSpaceDN w:val="0"/>
              <w:adjustRightInd w:val="0"/>
              <w:snapToGrid w:val="0"/>
              <w:spacing w:before="204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B6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窗帘轨</w:t>
            </w:r>
          </w:p>
        </w:tc>
        <w:tc>
          <w:tcPr>
            <w:tcW w:w="2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5C189">
            <w:pPr>
              <w:kinsoku w:val="0"/>
              <w:autoSpaceDE w:val="0"/>
              <w:autoSpaceDN w:val="0"/>
              <w:adjustRightInd w:val="0"/>
              <w:snapToGrid w:val="0"/>
              <w:spacing w:before="81" w:line="230" w:lineRule="auto"/>
              <w:ind w:right="57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白沙轨道＋高精密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步轨道总长约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(m)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5A7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FDC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CCF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4BA2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4D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76A20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57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393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女厕所</w:t>
            </w:r>
          </w:p>
        </w:tc>
        <w:tc>
          <w:tcPr>
            <w:tcW w:w="2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8109E">
            <w:pPr>
              <w:kinsoku w:val="0"/>
              <w:autoSpaceDE w:val="0"/>
              <w:autoSpaceDN w:val="0"/>
              <w:adjustRightInd w:val="0"/>
              <w:snapToGrid w:val="0"/>
              <w:spacing w:before="81" w:line="230" w:lineRule="auto"/>
              <w:ind w:right="57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百叶窗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8F9D4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2.59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5E1C8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4.11</w:t>
            </w:r>
          </w:p>
        </w:tc>
        <w:tc>
          <w:tcPr>
            <w:tcW w:w="21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81E0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924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160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8D584">
            <w:pPr>
              <w:kinsoku w:val="0"/>
              <w:autoSpaceDE w:val="0"/>
              <w:autoSpaceDN w:val="0"/>
              <w:adjustRightInd w:val="0"/>
              <w:snapToGrid w:val="0"/>
              <w:spacing w:before="204" w:line="232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23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男厕所</w:t>
            </w:r>
          </w:p>
        </w:tc>
        <w:tc>
          <w:tcPr>
            <w:tcW w:w="2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F45B4">
            <w:pPr>
              <w:kinsoku w:val="0"/>
              <w:autoSpaceDE w:val="0"/>
              <w:autoSpaceDN w:val="0"/>
              <w:adjustRightInd w:val="0"/>
              <w:snapToGrid w:val="0"/>
              <w:spacing w:before="81" w:line="230" w:lineRule="auto"/>
              <w:ind w:right="57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百叶窗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56457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2.68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41C0C">
            <w:pPr>
              <w:kinsoku w:val="0"/>
              <w:autoSpaceDE w:val="0"/>
              <w:autoSpaceDN w:val="0"/>
              <w:adjustRightInd w:val="0"/>
              <w:snapToGrid w:val="0"/>
              <w:spacing w:before="103" w:line="218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4.51</w:t>
            </w:r>
          </w:p>
        </w:tc>
        <w:tc>
          <w:tcPr>
            <w:tcW w:w="21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9FE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768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3066885">
      <w:pPr>
        <w:kinsoku w:val="0"/>
        <w:autoSpaceDE w:val="0"/>
        <w:autoSpaceDN w:val="0"/>
        <w:adjustRightInd w:val="0"/>
        <w:snapToGrid w:val="0"/>
        <w:spacing w:before="120" w:line="207" w:lineRule="auto"/>
        <w:jc w:val="both"/>
        <w:textAlignment w:val="baseline"/>
        <w:outlineLvl w:val="0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一、项目清单</w:t>
      </w:r>
    </w:p>
    <w:p w14:paraId="0552C702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1314B">
    <w:pPr>
      <w:widowControl/>
      <w:kinsoku w:val="0"/>
      <w:autoSpaceDE w:val="0"/>
      <w:autoSpaceDN w:val="0"/>
      <w:adjustRightInd w:val="0"/>
      <w:snapToGrid w:val="0"/>
      <w:spacing w:line="20" w:lineRule="exact"/>
      <w:ind w:firstLine="5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2C5B"/>
    <w:rsid w:val="0EE62C5B"/>
    <w:rsid w:val="255F1F00"/>
    <w:rsid w:val="2A6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237</Characters>
  <Lines>0</Lines>
  <Paragraphs>0</Paragraphs>
  <TotalTime>0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冷静</dc:creator>
  <cp:lastModifiedBy>冷静</cp:lastModifiedBy>
  <dcterms:modified xsi:type="dcterms:W3CDTF">2025-10-10T09:17:06Z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1C2FCDA3395146D2B37415DE95941BB1_11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