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B7A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</w:p>
    <w:p w14:paraId="2448A78D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10774B5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  <w:bookmarkStart w:id="0" w:name="_GoBack"/>
      <w:bookmarkEnd w:id="0"/>
    </w:p>
    <w:p w14:paraId="1B3C8C95">
      <w:pPr>
        <w:pStyle w:val="4"/>
        <w:rPr>
          <w:rFonts w:hint="default" w:ascii="Times New Roman" w:hAnsi="Times New Roman" w:cs="Times New Roman"/>
          <w:color w:val="auto"/>
        </w:rPr>
      </w:pPr>
    </w:p>
    <w:p w14:paraId="78F4B1DD">
      <w:pPr>
        <w:spacing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德阳高新国有资本投资运营有限公司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：</w:t>
      </w:r>
    </w:p>
    <w:p w14:paraId="3A8CD6D2">
      <w:pPr>
        <w:spacing w:line="360" w:lineRule="auto"/>
        <w:ind w:firstLine="560" w:firstLineChars="200"/>
        <w:rPr>
          <w:rFonts w:hint="default"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关于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德阳高新国有资本投资运营有限公司关于采购主体信用评级服务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，结合该事项特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点及</w:t>
      </w:r>
      <w:r>
        <w:rPr>
          <w:rFonts w:hint="eastAsia" w:ascii="Times New Roman" w:hAnsi="Times New Roman" w:cs="Times New Roman"/>
          <w:color w:val="auto"/>
          <w:w w:val="97"/>
          <w:sz w:val="28"/>
          <w:szCs w:val="28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97"/>
          <w:sz w:val="28"/>
          <w:szCs w:val="28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报价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为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元（大写：人民币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），其中德阳高新国有资本投资运营有限公司主体信用评级服务为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元，德阳高新新城投资控股有限公司主体信用评级服务为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元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</w:rPr>
        <w:t>。</w:t>
      </w:r>
    </w:p>
    <w:p w14:paraId="08373AF7">
      <w:pPr>
        <w:spacing w:line="360" w:lineRule="auto"/>
        <w:rPr>
          <w:rFonts w:hint="default"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color w:val="auto"/>
          <w:sz w:val="28"/>
          <w:szCs w:val="28"/>
        </w:rPr>
        <w:t>（报价有效期：报价之日起90日内）</w:t>
      </w:r>
    </w:p>
    <w:p w14:paraId="2209C44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注：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602AA264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40A830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386FDBA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单位名称：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（盖单位公章）</w:t>
      </w:r>
    </w:p>
    <w:p w14:paraId="0FAC399C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 系 人：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40EFCF2D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131A03E5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日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</w:t>
      </w:r>
    </w:p>
    <w:p w14:paraId="0F35342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C6C8FB-FDDB-4F66-BA8A-82E2C1B8A6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EEC2113-69D3-408C-AD67-3DD02513F72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8F1CE6A-D82B-4156-A716-DCDAE7CF66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476E">
    <w:pPr>
      <w:pStyle w:val="5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1182C26"/>
    <w:rsid w:val="03C24337"/>
    <w:rsid w:val="0797362E"/>
    <w:rsid w:val="08B467D7"/>
    <w:rsid w:val="0ACF0D17"/>
    <w:rsid w:val="0EC96B12"/>
    <w:rsid w:val="10442FAF"/>
    <w:rsid w:val="200D6B85"/>
    <w:rsid w:val="2203539B"/>
    <w:rsid w:val="2EDA7F57"/>
    <w:rsid w:val="37CA53D7"/>
    <w:rsid w:val="37F17BF7"/>
    <w:rsid w:val="3F08459C"/>
    <w:rsid w:val="433C716E"/>
    <w:rsid w:val="462C15C6"/>
    <w:rsid w:val="468D2481"/>
    <w:rsid w:val="59130C84"/>
    <w:rsid w:val="5B1A52B7"/>
    <w:rsid w:val="66FD18C3"/>
    <w:rsid w:val="710A1EF2"/>
    <w:rsid w:val="711523FA"/>
    <w:rsid w:val="751A3FEC"/>
    <w:rsid w:val="7B552A39"/>
    <w:rsid w:val="7DF628AA"/>
    <w:rsid w:val="7F0351B5"/>
    <w:rsid w:val="7F4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252</Characters>
  <Lines>0</Lines>
  <Paragraphs>0</Paragraphs>
  <TotalTime>0</TotalTime>
  <ScaleCrop>false</ScaleCrop>
  <LinksUpToDate>false</LinksUpToDate>
  <CharactersWithSpaces>340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唐学敏</cp:lastModifiedBy>
  <cp:lastPrinted>2024-12-30T06:58:00Z</cp:lastPrinted>
  <dcterms:modified xsi:type="dcterms:W3CDTF">2025-10-30T07:08:33Z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eyJoZGlkIjoiMzcyNTNjZmJmNzQ4MTI0OTYzY2YzZjYzNzVjYjhhNTkiLCJ1c2VySWQiOiIxMTUzOTYxMjY5In0=</vt:lpwstr>
  </property>
</Properties>
</file>