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德阳高新建材有限公司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德阳高新区清洁能源（分布式光伏）产业基地建设项目-厂房建设及附属设施一标项目测绘服务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特点及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服务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工作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内容，经仔细研究决定，我方（单位的名称）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val="en-US" w:eastAsia="zh-CN"/>
        </w:rPr>
        <w:t>其中，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不含税金额为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元，税金为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元，税率为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（报价为固定包干价，包括但不限于人工费、材料费、编制费、会务费、交通费、差旅费、税费、利润、保险等费用为完成本项目约定服务的所有费，以及后续服务费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572D3D-41F5-4456-84A1-FD124B0223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AA515F-62DB-4D5A-A2FB-CDEBA7ABA7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B2EBDF-6F5C-4181-BCF4-15C33A9BE9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7CA53D7"/>
    <w:rsid w:val="37F17BF7"/>
    <w:rsid w:val="3F08459C"/>
    <w:rsid w:val="433C716E"/>
    <w:rsid w:val="462C15C6"/>
    <w:rsid w:val="468D2481"/>
    <w:rsid w:val="59130C84"/>
    <w:rsid w:val="5B1A52B7"/>
    <w:rsid w:val="5FF32D9B"/>
    <w:rsid w:val="66A653AF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2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2025-11-13T06:54:24Z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