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A2A5">
      <w:pPr>
        <w:spacing w:line="400" w:lineRule="exact"/>
        <w:jc w:val="left"/>
        <w:rPr>
          <w:rFonts w:hint="default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val="en-US" w:eastAsia="zh-CN"/>
        </w:rPr>
        <w:t>附件3：</w:t>
      </w:r>
    </w:p>
    <w:p w14:paraId="294C8B94"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  <w:bookmarkStart w:id="0" w:name="_GoBack"/>
      <w:r>
        <w:rPr>
          <w:rFonts w:hint="eastAsia" w:ascii="宋体" w:hAnsi="宋体" w:eastAsia="宋体" w:cs="宋体"/>
          <w:b/>
        </w:rPr>
        <w:t>202</w:t>
      </w:r>
      <w:r>
        <w:rPr>
          <w:rFonts w:hint="eastAsia" w:ascii="宋体" w:hAnsi="宋体" w:eastAsia="宋体" w:cs="宋体"/>
          <w:b/>
          <w:lang w:val="en-US" w:eastAsia="zh-CN"/>
        </w:rPr>
        <w:t>6广汉金雁湖公园迎春氛围营造服务</w:t>
      </w:r>
      <w:r>
        <w:rPr>
          <w:rFonts w:hint="eastAsia" w:ascii="宋体" w:hAnsi="宋体" w:eastAsia="宋体" w:cs="宋体"/>
          <w:b/>
        </w:rPr>
        <w:t>分项报价表</w:t>
      </w:r>
    </w:p>
    <w:bookmarkEnd w:id="0"/>
    <w:tbl>
      <w:tblPr>
        <w:tblStyle w:val="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081"/>
        <w:gridCol w:w="2129"/>
        <w:gridCol w:w="3315"/>
        <w:gridCol w:w="1324"/>
      </w:tblGrid>
      <w:tr w14:paraId="62C2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631C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5508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位置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D7CB">
            <w:pPr>
              <w:snapToGri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主材名称及规格数量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F024">
            <w:pPr>
              <w:snapToGri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安装及服务要求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3205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分项报价</w:t>
            </w:r>
          </w:p>
        </w:tc>
      </w:tr>
      <w:tr w14:paraId="5040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D648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5C13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金雁湖公园停车场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EFAB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名称：灯饰挂件</w:t>
            </w:r>
          </w:p>
          <w:p w14:paraId="22CA86BA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规格：15cm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cm/5W</w:t>
            </w:r>
          </w:p>
          <w:p w14:paraId="6D2A5E63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数量：260只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2274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停车场36颗树冠高低错落悬挂红黄两色灯饰260只；包含辅材辅料及电线电缆；包含后期巡视维护等服务。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4EA0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A3A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EBED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28352B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海棠林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810D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名称：定制灯笼</w:t>
            </w:r>
          </w:p>
          <w:p w14:paraId="1381F2DF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/10W</w:t>
            </w:r>
          </w:p>
          <w:p w14:paraId="3F2A1FB7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数量：248只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2C37F6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挑选海棠树30丛悬挂水果灯串，树枝用五彩满天星缠绕进行装饰，步行道21颗树木枝干缠绕暖色满天星，加挂定制灯笼均匀分布，烘托节日氛围；包含辅材辅料及电线电缆；包含后期巡视维护等服务。</w:t>
            </w:r>
          </w:p>
        </w:tc>
        <w:tc>
          <w:tcPr>
            <w:tcW w:w="132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FF93E8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D6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DD41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49ED0F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D9A1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名称：水果灯串</w:t>
            </w:r>
          </w:p>
          <w:p w14:paraId="2307F759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规格：10个/米/30W</w:t>
            </w:r>
          </w:p>
          <w:p w14:paraId="329E15FC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数量：3200串</w:t>
            </w:r>
          </w:p>
        </w:tc>
        <w:tc>
          <w:tcPr>
            <w:tcW w:w="33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0DE1B0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11D3F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F75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26A1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BDB2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35F8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1D77C62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75FA40F2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数量：4200串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0FE7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0BAC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34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CCA8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6F2960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儿童游乐区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D031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名称：美陈</w:t>
            </w:r>
          </w:p>
          <w:p w14:paraId="3F456E2C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C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规格：3m*6m</w:t>
            </w:r>
          </w:p>
          <w:p w14:paraId="293E4A42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14539B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6颗树用满天星进行树枝造型勾勒，草坪灌木用粉色、金黄、冰蓝、白色满天星造型，打造出童话梦境视觉效果；网红打卡美陈造型吸引游客。包含辅材辅料及电线电缆；包含后期巡视维护等服务。</w:t>
            </w:r>
          </w:p>
        </w:tc>
        <w:tc>
          <w:tcPr>
            <w:tcW w:w="132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8778395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9A8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C343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D9F1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E4C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63FD5DDF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4658B1D2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数量：1000串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6609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B8F9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BED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DE74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39032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巴厘岛旁主通道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A0E4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名称：马年定制灯笼</w:t>
            </w:r>
          </w:p>
          <w:p w14:paraId="0821A5FE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0cm/10W</w:t>
            </w:r>
          </w:p>
          <w:p w14:paraId="0FB9686B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数量：120只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5FCF78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22颗玉兰树枝干满天星进行造型，并均匀悬挂马年定制灯笼、，寓意马到功成、新春快乐；包含辅材辅料及电线电缆；包含后期巡视维护等服务。</w:t>
            </w:r>
          </w:p>
        </w:tc>
        <w:tc>
          <w:tcPr>
            <w:tcW w:w="132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3A85057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501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1E51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F10B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14B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1E7DC98C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4BC1C7B7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数量：2200串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59CF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26A4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EF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C40A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7910870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草坪三棵大树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A23AC">
            <w:pPr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灯带</w:t>
            </w:r>
          </w:p>
          <w:p w14:paraId="3E2CE763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规格：幻彩灯带</w:t>
            </w:r>
          </w:p>
          <w:p w14:paraId="38F132AA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数量：800米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51BE598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3颗树干采用幻彩灯带，其树型呈现追逐、呼吸、梦幻用动态感，树冠主枝干造型搭配悬挂灯饰、烟花灯等挂件，呈现一种动态生机勃勃的春节氛围；包含辅材辅料及电线电缆；包含后期巡视维护等服务。</w:t>
            </w:r>
          </w:p>
        </w:tc>
        <w:tc>
          <w:tcPr>
            <w:tcW w:w="132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BB1408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E12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4BDC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EDA4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63BC5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灯饰挂件</w:t>
            </w:r>
          </w:p>
          <w:p w14:paraId="2BB366E3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规格：35cm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cm/10W</w:t>
            </w:r>
          </w:p>
          <w:p w14:paraId="33EBAC85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数量：860个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2699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682F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56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B6B4"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3DD1">
            <w:pPr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草坪三棵大树旁银杏树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4C3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098C2E84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66D3A19C">
            <w:pPr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数量：1200串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6148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7棵银杏树树干树枝用冰蓝色、白色满天星造型装饰，树主干用螺旋灯饰圈搭配，树枝错落有致均匀悬挂星球灯，呈现出时尚大气视觉感。包含辅材辅料及电线电缆；包含后期巡视维护等服务。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F50E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C88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C37D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5D0041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973D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名称：星球灯</w:t>
            </w:r>
          </w:p>
          <w:p w14:paraId="7519EDAC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规格：40cm/30cm/10W</w:t>
            </w:r>
          </w:p>
          <w:p w14:paraId="3BE7988C">
            <w:pPr>
              <w:snapToGrid w:val="0"/>
              <w:spacing w:line="240" w:lineRule="auto"/>
              <w:jc w:val="left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数量：50个/70个（120个）</w:t>
            </w: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4BBBD6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4530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448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DACC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9B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A775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螺旋灯饰圈</w:t>
            </w:r>
          </w:p>
          <w:p w14:paraId="499D104B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规格：12W/米</w:t>
            </w:r>
          </w:p>
          <w:p w14:paraId="27FAEEB8">
            <w:pPr>
              <w:snapToGrid w:val="0"/>
              <w:spacing w:line="240" w:lineRule="auto"/>
              <w:jc w:val="left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数量：260米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66AF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603C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FC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3CF5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4047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东大门入口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EF06">
            <w:pPr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名称：炫彩摆件</w:t>
            </w:r>
          </w:p>
          <w:p w14:paraId="180B813F">
            <w:pPr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*80*90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cm）</w:t>
            </w:r>
          </w:p>
          <w:p w14:paraId="637F81B7">
            <w:pPr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(20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cm)</w:t>
            </w:r>
          </w:p>
          <w:p w14:paraId="4CDBBA23">
            <w:pPr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(20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cm)</w:t>
            </w:r>
          </w:p>
          <w:p w14:paraId="7318218A">
            <w:pPr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(20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cm)</w:t>
            </w:r>
          </w:p>
          <w:p w14:paraId="702FBC1A">
            <w:pPr>
              <w:snapToGrid w:val="0"/>
              <w:spacing w:line="240" w:lineRule="auto"/>
              <w:jc w:val="left"/>
              <w:rPr>
                <w:rFonts w:hint="eastAsia" w:ascii="等线" w:hAnsi="等线" w:eastAsia="等线" w:cs="等线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0327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草坪灌木用粉色、金黄、冰蓝、白色满天星造型，花丛中放置炫彩摆件，打造出童话梦境视觉效果；包含辅材辅料及电线电缆；包含后期巡视维护等服务。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7872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A0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14DC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8232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6B2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061549FD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6206293F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数量：2000串</w:t>
            </w: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58AB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35FF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99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2466"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5733A9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婚介湖边柳树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5455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73BEA38F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1575F18C">
            <w:pPr>
              <w:snapToGrid w:val="0"/>
              <w:spacing w:line="240" w:lineRule="auto"/>
              <w:jc w:val="left"/>
              <w:rPr>
                <w:rFonts w:hint="eastAsia" w:ascii="等线" w:hAnsi="等线" w:eastAsia="等线" w:cs="等线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数量：600串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C2FE18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9棵柳树枝干用满天星装饰树型，错落有致悬挂心型灯饰，寓意喜结连理、百年好合，包含辅材辅料及电线电缆；包含后期巡视维护等服务。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92D7BC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2B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D5E2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7FF03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3AEF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名称：心型灯饰</w:t>
            </w:r>
          </w:p>
          <w:p w14:paraId="4A4A6A81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C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cm/8W</w:t>
            </w:r>
          </w:p>
          <w:p w14:paraId="12FD575B">
            <w:pPr>
              <w:snapToGrid w:val="0"/>
              <w:spacing w:line="240" w:lineRule="auto"/>
              <w:jc w:val="left"/>
              <w:rPr>
                <w:rFonts w:hint="eastAsia" w:ascii="等线" w:hAnsi="等线" w:eastAsia="等线" w:cs="等线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数量：270个</w:t>
            </w:r>
          </w:p>
        </w:tc>
        <w:tc>
          <w:tcPr>
            <w:tcW w:w="33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0CFF50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072E1F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34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17CE"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70AC59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河堤通道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68B8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名称：福字灯笼</w:t>
            </w:r>
          </w:p>
          <w:p w14:paraId="1341BDC7">
            <w:pPr>
              <w:snapToGrid w:val="0"/>
              <w:spacing w:line="240" w:lineRule="auto"/>
              <w:jc w:val="left"/>
              <w:rPr>
                <w:rFonts w:hint="default" w:ascii="宋体" w:hAnsi="宋体" w:eastAsia="仿宋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规格：40cm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cm/10W</w:t>
            </w:r>
          </w:p>
          <w:p w14:paraId="2A10B964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数量：1930只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220ED2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246颗树木上错落有致均匀分布悬挂福字灯笼，黄色、红色、粉色藤球灯，整个林荫大道五彩缤纷，烘托出节日氛围，包含辅材辅料及电线电缆；包含后期巡视维护等服务。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477652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E0D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78FF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2B23">
            <w:pPr>
              <w:snapToGrid w:val="0"/>
              <w:spacing w:line="24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F89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名称：藤球灯</w:t>
            </w:r>
          </w:p>
          <w:p w14:paraId="0DA8A5A1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C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cm/8W</w:t>
            </w:r>
          </w:p>
          <w:p w14:paraId="3EE936D9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数量：1676个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173E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18D5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46E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60E"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4AC293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金雁宾馆入口右边绿道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148E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58D0F3F7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1762883F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数量：1000串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2E0508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170米灌木丛贯穿满天星增加步道亮度，绿植围栏上错落悬挂灯笼，增加节日氛围，包含辅材辅料及电线电缆；包含后期巡视维护等服务。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0F1473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419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080C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6F3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62F3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名称：定制灯笼</w:t>
            </w:r>
          </w:p>
          <w:p w14:paraId="2824D333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cm/10W</w:t>
            </w:r>
          </w:p>
          <w:p w14:paraId="7125BA8B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数量：80个</w:t>
            </w:r>
          </w:p>
        </w:tc>
        <w:tc>
          <w:tcPr>
            <w:tcW w:w="33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C1A0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89BE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0B6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0823">
            <w:pPr>
              <w:snapToGrid w:val="0"/>
              <w:spacing w:line="440" w:lineRule="exact"/>
              <w:jc w:val="center"/>
              <w:rPr>
                <w:rFonts w:hint="default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5B3A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金雁宾馆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1E6A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名称：定制福娃灯笼和红灯笼</w:t>
            </w:r>
          </w:p>
          <w:p w14:paraId="61A8DD35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35cm/10W</w:t>
            </w:r>
          </w:p>
          <w:p w14:paraId="4FEDF9CE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数量：360只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0EC4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36颗树上错落有致悬挂福娃灯笼和红灯笼，烘托出文化地域特色节日氛围；包含辅材辅料及电线电缆；包含后期巡视维护等服务。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209E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E8A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C4F9">
            <w:pPr>
              <w:snapToGrid w:val="0"/>
              <w:spacing w:line="440" w:lineRule="exact"/>
              <w:jc w:val="center"/>
              <w:rPr>
                <w:rFonts w:hint="default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F337F8">
            <w:pPr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金雁公园网球小广场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ED30DB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名称：美陈</w:t>
            </w:r>
          </w:p>
          <w:p w14:paraId="16B9F61C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规格：3m*8m</w:t>
            </w:r>
          </w:p>
          <w:p w14:paraId="3C7755E8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465A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用马年美陈寓意新春佳节的到来,包含辅材辅料及电线电缆；包含后期巡视维护等服务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957A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EE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4FD3">
            <w:pPr>
              <w:snapToGrid w:val="0"/>
              <w:spacing w:line="440" w:lineRule="exact"/>
              <w:jc w:val="center"/>
              <w:rPr>
                <w:rFonts w:hint="default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D98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荷花池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B8AC">
            <w:pPr>
              <w:snapToGrid w:val="0"/>
              <w:spacing w:line="240" w:lineRule="auto"/>
              <w:jc w:val="left"/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名称：红灯笼</w:t>
            </w:r>
          </w:p>
          <w:p w14:paraId="6F157F96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规格：50cm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cm/10W</w:t>
            </w:r>
          </w:p>
          <w:p w14:paraId="0FF0E2C6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数量：150只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B119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树木高低错落悬挂红灯笼均匀分布于16颗树上，表达出喜庆热闹的春节气氛；包含辅材辅料及电线电缆；包含后期巡视维护等服务。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F14E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9680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1DE8">
            <w:pPr>
              <w:snapToGrid w:val="0"/>
              <w:spacing w:line="440" w:lineRule="exact"/>
              <w:jc w:val="center"/>
              <w:rPr>
                <w:rFonts w:hint="default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C0B3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风车通道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F052">
            <w:pPr>
              <w:snapToGrid w:val="0"/>
              <w:spacing w:line="240" w:lineRule="auto"/>
              <w:ind w:left="630" w:hanging="630" w:hangingChars="300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名称：定制图案灯/定制发光灯带</w:t>
            </w:r>
          </w:p>
          <w:p w14:paraId="2F893DBC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规格：50W/30W</w:t>
            </w:r>
          </w:p>
          <w:p w14:paraId="0399FDEC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数量：8个 /100米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87BA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通道两侧20棵树用5米定制发光灯带呈螺旋缠绕，树上安装8个定制图案灯烘托氛围；包含辅材辅料及电线电缆；包含后期巡视维护等服务。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CAB2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56B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8CC6">
            <w:pPr>
              <w:snapToGrid w:val="0"/>
              <w:spacing w:line="440" w:lineRule="exact"/>
              <w:jc w:val="center"/>
              <w:rPr>
                <w:rFonts w:hint="default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4066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白玉桥头草坪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25067">
            <w:pPr>
              <w:snapToGrid w:val="0"/>
              <w:spacing w:line="240" w:lineRule="auto"/>
              <w:jc w:val="left"/>
              <w:rPr>
                <w:rFonts w:hint="default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名称：美陈</w:t>
            </w:r>
          </w:p>
          <w:p w14:paraId="2E78FFEA">
            <w:pPr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C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规格：3m*5m</w:t>
            </w:r>
          </w:p>
          <w:p w14:paraId="760ACAA7">
            <w:p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0D6C">
            <w:pPr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采用网红卡通人物哪吒等元素对该区域进行美化；包含辅材辅料及电线电缆；包含后期巡视维护等服务。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197C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7A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E6FD">
            <w:pPr>
              <w:snapToGrid w:val="0"/>
              <w:spacing w:line="440" w:lineRule="exact"/>
              <w:jc w:val="center"/>
              <w:rPr>
                <w:rFonts w:hint="default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BE17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6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A8091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0FD0CB7">
      <w:pPr>
        <w:spacing w:line="400" w:lineRule="exact"/>
        <w:ind w:firstLine="480" w:firstLineChars="200"/>
        <w:rPr>
          <w:color w:val="808080" w:themeColor="background1" w:themeShade="80"/>
          <w:highlight w:val="none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ZjUwMDYwOTA0MzgwNTQ4OWM3NjAxNTU2YWIzNjcifQ=="/>
    <w:docVar w:name="KSO_WPS_MARK_KEY" w:val="e8c2250e-b03d-420c-be0a-7c1706e4399c"/>
  </w:docVars>
  <w:rsids>
    <w:rsidRoot w:val="5D605387"/>
    <w:rsid w:val="00C32604"/>
    <w:rsid w:val="027F3C68"/>
    <w:rsid w:val="065C25DA"/>
    <w:rsid w:val="06655D97"/>
    <w:rsid w:val="0C0B42EE"/>
    <w:rsid w:val="0C0D7551"/>
    <w:rsid w:val="10CC4A4F"/>
    <w:rsid w:val="115D7AA0"/>
    <w:rsid w:val="12603E5E"/>
    <w:rsid w:val="196767D4"/>
    <w:rsid w:val="1C4008C5"/>
    <w:rsid w:val="1D125BDE"/>
    <w:rsid w:val="260B4825"/>
    <w:rsid w:val="2AB8714E"/>
    <w:rsid w:val="2BC529E2"/>
    <w:rsid w:val="2E4E4246"/>
    <w:rsid w:val="31236456"/>
    <w:rsid w:val="32657930"/>
    <w:rsid w:val="33253890"/>
    <w:rsid w:val="36562FDC"/>
    <w:rsid w:val="3D031CA0"/>
    <w:rsid w:val="3E041212"/>
    <w:rsid w:val="46EB783F"/>
    <w:rsid w:val="4A445D99"/>
    <w:rsid w:val="4AFB2991"/>
    <w:rsid w:val="5D605387"/>
    <w:rsid w:val="5DC86B2F"/>
    <w:rsid w:val="5EC40A29"/>
    <w:rsid w:val="62E47A2C"/>
    <w:rsid w:val="6A932E06"/>
    <w:rsid w:val="6CBD67D3"/>
    <w:rsid w:val="6D6C0E2A"/>
    <w:rsid w:val="7A676975"/>
    <w:rsid w:val="7F9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1629</Words>
  <Characters>1890</Characters>
  <Lines>0</Lines>
  <Paragraphs>0</Paragraphs>
  <TotalTime>33</TotalTime>
  <ScaleCrop>false</ScaleCrop>
  <LinksUpToDate>false</LinksUpToDate>
  <CharactersWithSpaces>1897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2024-01-03T03:06:00Z</dcterms:created>
  <dc:creator>lenovo</dc:creator>
  <cp:lastModifiedBy>浅夏〆忆汐</cp:lastModifiedBy>
  <dcterms:modified xsi:type="dcterms:W3CDTF">2025-12-23T06:36:48Z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8404DE642DAB450EB930AF1FA4C24215_13</vt:lpwstr>
  </property>
  <property fmtid="{D5CDD505-2E9C-101B-9397-08002B2CF9AE}" pid="4" name="KSOTemplateDocerSaveRecord">
    <vt:lpwstr>eyJoZGlkIjoiNDQ1M2E3MTAyM2I3Y2UyZjU5YTg1ODlkNWEyNTU0ZjEiLCJ1c2VySWQiOiI2NjkwOTM1NDcifQ==</vt:lpwstr>
  </property>
</Properties>
</file>