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A2A5">
      <w:pPr>
        <w:spacing w:line="400" w:lineRule="exact"/>
        <w:jc w:val="left"/>
        <w:rPr>
          <w:rFonts w:hint="eastAsia" w:ascii="宋体" w:hAnsi="宋体" w:eastAsia="宋体" w:cs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lang w:val="en-US" w:eastAsia="zh-CN"/>
        </w:rPr>
        <w:t>附件1：</w:t>
      </w:r>
    </w:p>
    <w:p w14:paraId="3133A352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 w:leftChars="0" w:right="-58" w:rightChars="-24"/>
        <w:jc w:val="center"/>
        <w:textAlignment w:val="auto"/>
        <w:outlineLvl w:val="1"/>
        <w:rPr>
          <w:rFonts w:hint="eastAsia" w:ascii="仿宋" w:hAnsi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采购项目技术、服务及其他要求</w:t>
      </w:r>
    </w:p>
    <w:p w14:paraId="7D149ED6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 w:leftChars="0" w:right="-58" w:rightChars="-24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cs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、技术服务要求</w:t>
      </w:r>
    </w:p>
    <w:p w14:paraId="0E812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 w:right="-58" w:rightChars="-24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★（一）采购内容</w:t>
      </w:r>
    </w:p>
    <w:p w14:paraId="02942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供应商负责本项目主题灯组的方案设计、灯组的制作安装（含配电箱后的电缆接线）、活动期间的服务保障、维护</w:t>
      </w:r>
      <w:r>
        <w:rPr>
          <w:rFonts w:hint="eastAsia" w:ascii="仿宋" w:hAnsi="仿宋" w:cs="仿宋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拆除、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现场场地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恢复等相关工作</w:t>
      </w:r>
      <w:r>
        <w:rPr>
          <w:rFonts w:hint="eastAsia" w:ascii="仿宋" w:hAnsi="仿宋" w:cs="仿宋"/>
          <w:sz w:val="24"/>
          <w:szCs w:val="24"/>
          <w:lang w:val="en-US" w:eastAsia="zh-CN"/>
        </w:rPr>
        <w:t>，并按采购人要求进行回收安置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6A9B9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本届活动时间预计为：2026年2月10日(腊月廿三日)至3月9日(正月二十一日)（以实际时间为准）。</w:t>
      </w:r>
    </w:p>
    <w:p w14:paraId="41253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14处灯光秀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安装位置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sz w:val="24"/>
          <w:szCs w:val="24"/>
        </w:rPr>
        <w:t>主要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灯具</w:t>
      </w:r>
      <w:r>
        <w:rPr>
          <w:rFonts w:hint="eastAsia" w:ascii="仿宋" w:hAnsi="仿宋" w:eastAsia="仿宋" w:cs="仿宋"/>
          <w:sz w:val="24"/>
          <w:szCs w:val="24"/>
        </w:rPr>
        <w:t>规格尺寸（见下表）；每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处氛围</w:t>
      </w:r>
      <w:r>
        <w:rPr>
          <w:rFonts w:hint="eastAsia" w:ascii="仿宋" w:hAnsi="仿宋" w:eastAsia="仿宋" w:cs="仿宋"/>
          <w:sz w:val="24"/>
          <w:szCs w:val="24"/>
        </w:rPr>
        <w:t>由采购人提供电源配电箱。</w:t>
      </w:r>
    </w:p>
    <w:p w14:paraId="294C8B94">
      <w:pPr>
        <w:spacing w:line="400" w:lineRule="exact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</w:rPr>
        <w:t>202</w:t>
      </w:r>
      <w:r>
        <w:rPr>
          <w:rFonts w:hint="eastAsia" w:ascii="宋体" w:hAnsi="宋体" w:eastAsia="宋体" w:cs="宋体"/>
          <w:b/>
          <w:lang w:val="en-US" w:eastAsia="zh-CN"/>
        </w:rPr>
        <w:t>6广汉金雁湖公园迎春氛围营造服务</w:t>
      </w:r>
      <w:r>
        <w:rPr>
          <w:rFonts w:hint="eastAsia" w:ascii="宋体" w:hAnsi="宋体" w:eastAsia="宋体" w:cs="宋体"/>
          <w:b/>
        </w:rPr>
        <w:t>规格表</w:t>
      </w:r>
    </w:p>
    <w:tbl>
      <w:tblPr>
        <w:tblStyle w:val="5"/>
        <w:tblW w:w="93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02"/>
        <w:gridCol w:w="2916"/>
        <w:gridCol w:w="4256"/>
      </w:tblGrid>
      <w:tr w14:paraId="05C6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6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8" w:rightChars="-24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5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8" w:rightChars="-24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位置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D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8" w:rightChars="-24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主材名称及规格数量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F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58" w:rightChars="-24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安装及服务要求</w:t>
            </w:r>
          </w:p>
        </w:tc>
      </w:tr>
      <w:tr w14:paraId="54C17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D648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5C1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金雁湖公园停车场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EFA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名称：灯饰挂件</w:t>
            </w:r>
          </w:p>
          <w:p w14:paraId="22CA86B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规格：15cm×15cm/5W</w:t>
            </w:r>
          </w:p>
          <w:p w14:paraId="6D2A5E6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数量：260只</w:t>
            </w:r>
          </w:p>
        </w:tc>
        <w:tc>
          <w:tcPr>
            <w:tcW w:w="4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2274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停车场36颗树冠高低错落悬挂红黄两色灯饰260只；包含辅材辅料及电线电缆；包含后期巡视维护等服务。</w:t>
            </w:r>
          </w:p>
        </w:tc>
      </w:tr>
      <w:tr w14:paraId="0C57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EBED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  <w:t>2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28352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海棠林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810D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名称：定制灯笼</w:t>
            </w:r>
          </w:p>
          <w:p w14:paraId="1381F2D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规格：50cm×30cm/10W</w:t>
            </w:r>
          </w:p>
          <w:p w14:paraId="3F2A1FB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数量：248只</w:t>
            </w:r>
          </w:p>
        </w:tc>
        <w:tc>
          <w:tcPr>
            <w:tcW w:w="425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C2C37F6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挑选海棠树30丛悬挂水果灯串，树枝用五彩满天星缠绕进行装饰，步行道21颗树木枝干缠绕暖色满天星，加挂定制灯笼均匀分布，烘托节日氛围；包含辅材辅料及电线电缆；包含后期巡视维护等服务。</w:t>
            </w:r>
          </w:p>
        </w:tc>
      </w:tr>
      <w:tr w14:paraId="58549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DD41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140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49ED0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D9A1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名称：水果灯串</w:t>
            </w:r>
          </w:p>
          <w:p w14:paraId="2307F759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规格：10个/米/30W</w:t>
            </w:r>
          </w:p>
          <w:p w14:paraId="329E15F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数量：3200串</w:t>
            </w:r>
          </w:p>
        </w:tc>
        <w:tc>
          <w:tcPr>
            <w:tcW w:w="425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0DE1B0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814E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26A1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BDB2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35F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1D77C62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75FA40F2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数量：4200串</w:t>
            </w:r>
          </w:p>
        </w:tc>
        <w:tc>
          <w:tcPr>
            <w:tcW w:w="42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0FE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34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CCA8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  <w:t>3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6F2960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儿童游乐区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D031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名称：美陈</w:t>
            </w:r>
          </w:p>
          <w:p w14:paraId="3F456E2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规格：3m*6m</w:t>
            </w:r>
          </w:p>
          <w:p w14:paraId="293E4A42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数量：1组</w:t>
            </w:r>
          </w:p>
        </w:tc>
        <w:tc>
          <w:tcPr>
            <w:tcW w:w="425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E14539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6颗树用满天星进行树枝造型勾勒，草坪灌木用粉色、金黄、冰蓝、白色满天星造型，打造出童话梦境视觉效果；网红打卡美陈造型吸引游客。包含辅材辅料及电线电缆；包含后期巡视维护等服务。</w:t>
            </w:r>
          </w:p>
        </w:tc>
      </w:tr>
      <w:tr w14:paraId="32B1B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C34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D9F1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E4C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63FD5DD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4658B1D2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数量：1000串</w:t>
            </w:r>
          </w:p>
        </w:tc>
        <w:tc>
          <w:tcPr>
            <w:tcW w:w="42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6609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B968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DE74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  <w:t>4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E39032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巴厘岛旁主通道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A0E4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名称：马年定制灯笼</w:t>
            </w:r>
          </w:p>
          <w:p w14:paraId="0821A5FE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规格：30×50cm/10W</w:t>
            </w:r>
          </w:p>
          <w:p w14:paraId="0FB9686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数量：120只</w:t>
            </w:r>
          </w:p>
        </w:tc>
        <w:tc>
          <w:tcPr>
            <w:tcW w:w="425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55FCF7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22颗玉兰树枝干满天星进行造型，并均匀悬挂马年定制灯笼、，寓意马到功成、新春快乐；包含辅材辅料及电线电缆；包含后期巡视维护等服务。</w:t>
            </w:r>
          </w:p>
        </w:tc>
      </w:tr>
      <w:tr w14:paraId="40E30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1E51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14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F10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14B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1E7DC98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4BC1C7B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数量：2200串</w:t>
            </w:r>
          </w:p>
        </w:tc>
        <w:tc>
          <w:tcPr>
            <w:tcW w:w="42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59C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2ED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C40A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  <w:t>5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0870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草坪三棵大树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A23A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名称：灯带</w:t>
            </w:r>
          </w:p>
          <w:p w14:paraId="3E2CE76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规格：幻彩灯带</w:t>
            </w:r>
          </w:p>
          <w:p w14:paraId="38F132A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数量：800米</w:t>
            </w:r>
          </w:p>
        </w:tc>
        <w:tc>
          <w:tcPr>
            <w:tcW w:w="4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E59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3颗树干采用幻彩灯带，其树型呈现追逐、呼吸、梦幻用动态感，树冠主枝干造型搭配悬挂灯饰、烟花灯等挂件，呈现一种动态生机勃勃的春节氛围；包含辅材辅料及电线电缆；包含后期巡视维护等服务。</w:t>
            </w:r>
          </w:p>
        </w:tc>
      </w:tr>
      <w:tr w14:paraId="14274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4BD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EDA4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63BC5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名称：灯饰挂件</w:t>
            </w:r>
          </w:p>
          <w:p w14:paraId="2BB366E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规格：35cm×30cm/10W</w:t>
            </w:r>
          </w:p>
          <w:p w14:paraId="33EBAC85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数量：860个</w:t>
            </w:r>
          </w:p>
        </w:tc>
        <w:tc>
          <w:tcPr>
            <w:tcW w:w="42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2699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57F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B6B4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3DD1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草坪三棵大树旁银杏树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4C3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098C2E84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66D3A19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数量：1200串</w:t>
            </w:r>
          </w:p>
        </w:tc>
        <w:tc>
          <w:tcPr>
            <w:tcW w:w="4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614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7棵银杏树树干树枝用冰蓝色、白色满天星造型装饰，树主干用螺旋灯饰圈搭配，树枝错落有致均匀悬挂星球灯，呈现出时尚大气视觉感。包含辅材辅料及电线电缆；包含后期巡视维护等服务。</w:t>
            </w:r>
          </w:p>
        </w:tc>
      </w:tr>
      <w:tr w14:paraId="7B96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C37D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5D00412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973D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名称：星球灯</w:t>
            </w:r>
          </w:p>
          <w:p w14:paraId="7519EDA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规格：40cm/30cm/10W</w:t>
            </w:r>
          </w:p>
          <w:p w14:paraId="3BE7988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数量：50个/70个（120个）</w:t>
            </w:r>
          </w:p>
        </w:tc>
        <w:tc>
          <w:tcPr>
            <w:tcW w:w="425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94BBBD6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D974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DACC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4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C9B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A775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名称：螺旋灯饰圈</w:t>
            </w:r>
          </w:p>
          <w:p w14:paraId="499D104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规格：12W/米</w:t>
            </w:r>
          </w:p>
          <w:p w14:paraId="27FAEEB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数量：260米</w:t>
            </w:r>
          </w:p>
        </w:tc>
        <w:tc>
          <w:tcPr>
            <w:tcW w:w="42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66A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99E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3CF5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  <w:t>6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404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东大门入口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EF06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名称：炫彩摆件</w:t>
            </w:r>
          </w:p>
          <w:p w14:paraId="180B813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规格：（25×80×90cm）</w:t>
            </w:r>
          </w:p>
          <w:p w14:paraId="62C40C60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(20×25×40cm)</w:t>
            </w:r>
          </w:p>
          <w:p w14:paraId="5D197F2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(20×25×40cm)</w:t>
            </w:r>
          </w:p>
          <w:p w14:paraId="7318218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(20×25×40cm)</w:t>
            </w:r>
          </w:p>
          <w:p w14:paraId="702FBC1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数量：1组</w:t>
            </w:r>
          </w:p>
        </w:tc>
        <w:tc>
          <w:tcPr>
            <w:tcW w:w="4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032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草坪灌木用粉色、金黄、冰蓝、白色满天星造型，花丛中放置炫彩摆件，打造出童话梦境视觉效果；包含辅材辅料及电线电缆；包含后期巡视维护等服务。</w:t>
            </w:r>
          </w:p>
        </w:tc>
      </w:tr>
      <w:tr w14:paraId="78C7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14D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8232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66B2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061549FD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6206293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数量：2000串</w:t>
            </w:r>
          </w:p>
        </w:tc>
        <w:tc>
          <w:tcPr>
            <w:tcW w:w="42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58A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86D0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2466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5733A9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婚介湖边柳树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5455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73BEA38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1575F18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数量：600串</w:t>
            </w:r>
          </w:p>
        </w:tc>
        <w:tc>
          <w:tcPr>
            <w:tcW w:w="42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2C2FE1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9棵柳树枝干用满天星装饰树型，错落有致悬挂心型灯饰，寓意喜结连理、百年好合，包含辅材辅料及电线电缆；包含后期巡视维护等服务。</w:t>
            </w:r>
          </w:p>
        </w:tc>
      </w:tr>
      <w:tr w14:paraId="0EECF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D5E2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40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7FF03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3AE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名称：心型灯饰</w:t>
            </w:r>
          </w:p>
          <w:p w14:paraId="4A4A6A81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规格：30cm×30cm/8W</w:t>
            </w:r>
          </w:p>
          <w:p w14:paraId="12FD575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数量：270个</w:t>
            </w:r>
          </w:p>
        </w:tc>
        <w:tc>
          <w:tcPr>
            <w:tcW w:w="425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0CFF50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731D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17CE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F70AC59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河堤通道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68B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名称：福字灯笼</w:t>
            </w:r>
          </w:p>
          <w:p w14:paraId="1341BDC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规格：40cm×60cm/10W</w:t>
            </w:r>
          </w:p>
          <w:p w14:paraId="2A10B964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数量：1930只</w:t>
            </w:r>
          </w:p>
        </w:tc>
        <w:tc>
          <w:tcPr>
            <w:tcW w:w="42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A220ED2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246颗树木上错落有致均匀分布悬挂福字灯笼，黄色、红色、粉色藤球灯，整个林荫大道五彩缤纷，烘托出节日氛围，包含辅材辅料及电线电缆；包含后期巡视维护等服务。</w:t>
            </w:r>
          </w:p>
        </w:tc>
      </w:tr>
      <w:tr w14:paraId="756B1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78F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  <w:tc>
          <w:tcPr>
            <w:tcW w:w="14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72B2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F89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名称：藤球灯</w:t>
            </w:r>
          </w:p>
          <w:p w14:paraId="0DA8A5A1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规格：30cm×30cm/8W</w:t>
            </w:r>
          </w:p>
          <w:p w14:paraId="3EE936D9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数量：1676个</w:t>
            </w:r>
          </w:p>
        </w:tc>
        <w:tc>
          <w:tcPr>
            <w:tcW w:w="42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173E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151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260E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B4AC29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金雁宾馆入口右边绿道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148E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名称：满天星</w:t>
            </w:r>
          </w:p>
          <w:p w14:paraId="58D0F3F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规格：8W/串/12珠</w:t>
            </w:r>
          </w:p>
          <w:p w14:paraId="1762883F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数量：1000串</w:t>
            </w:r>
          </w:p>
        </w:tc>
        <w:tc>
          <w:tcPr>
            <w:tcW w:w="42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2E050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170米灌木丛贯穿满天星增加步道亮度，绿植围栏上错落悬挂灯笼，增加节日氛围，包含辅材辅料及电线电缆；包含后期巡视维护等服务。</w:t>
            </w:r>
          </w:p>
        </w:tc>
      </w:tr>
      <w:tr w14:paraId="31A72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080C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14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6F3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62F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名称：定制灯笼</w:t>
            </w:r>
          </w:p>
          <w:p w14:paraId="2824D33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规格：50cm×30cm/10W</w:t>
            </w:r>
          </w:p>
          <w:p w14:paraId="7125BA8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数量：80个</w:t>
            </w:r>
          </w:p>
        </w:tc>
        <w:tc>
          <w:tcPr>
            <w:tcW w:w="42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C1A0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696F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0823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5B3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金雁宾馆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1E6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名称：定制福娃灯笼和红灯笼</w:t>
            </w:r>
          </w:p>
          <w:p w14:paraId="61A8DD35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规格：50×35cm/10W</w:t>
            </w:r>
          </w:p>
          <w:p w14:paraId="4FEDF9CE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数量：360只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0EC4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36颗树上错落有致悬挂福娃灯笼和红灯笼，烘托出文化地域特色节日氛围；包含辅材辅料及电线电缆；包含后期巡视维护等服务。</w:t>
            </w:r>
          </w:p>
        </w:tc>
      </w:tr>
      <w:tr w14:paraId="7DDBE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C4F9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F337F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金雁公园网球小广场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DED30DB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名称：美陈</w:t>
            </w:r>
          </w:p>
          <w:p w14:paraId="16B9F61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规格：3m*8m</w:t>
            </w:r>
          </w:p>
          <w:p w14:paraId="3C7755E8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数量：1组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465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用马年美陈寓意新春佳节的到来,包含辅材辅料及电线电缆；包含后期巡视维护等服务</w:t>
            </w:r>
          </w:p>
        </w:tc>
      </w:tr>
      <w:tr w14:paraId="5894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44FD3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D980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荷花池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B8A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名称：红灯笼</w:t>
            </w:r>
          </w:p>
          <w:p w14:paraId="6F157F96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规格：50cm×30cm/10W</w:t>
            </w:r>
          </w:p>
          <w:p w14:paraId="0FF0E2C6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数量：150只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B119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树木高低错落悬挂红灯笼均匀分布于16颗树上，表达出喜庆热闹的春节气氛；包含辅材辅料及电线电缆；包含后期巡视维护等服务。</w:t>
            </w:r>
          </w:p>
        </w:tc>
      </w:tr>
      <w:tr w14:paraId="19FC3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1DE8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C0B3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风车通道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F052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名称：定制图案灯/定制发光灯带</w:t>
            </w:r>
          </w:p>
          <w:p w14:paraId="2F893DB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规格：50W/30W</w:t>
            </w:r>
          </w:p>
          <w:p w14:paraId="0399FDE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数量：8个 /100米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87B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通道两侧20棵树用5米定制发光灯带呈螺旋缠绕，树上安装8个定制图案灯烘托氛围；包含辅材辅料及电线电缆；包含后期巡视维护等服务。</w:t>
            </w:r>
          </w:p>
        </w:tc>
      </w:tr>
      <w:tr w14:paraId="4EEE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8CC6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4066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白玉桥头草坪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2506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名称：美陈</w:t>
            </w:r>
          </w:p>
          <w:p w14:paraId="2E78FFEA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规格：3m*5m</w:t>
            </w:r>
          </w:p>
          <w:p w14:paraId="760ACAA7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数量：1组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0D6C">
            <w:pPr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采用网红卡通人物哪吒等元素对该区域进行美化；包含辅材辅料及电线电缆；包含后期巡视维护等服务。</w:t>
            </w:r>
          </w:p>
        </w:tc>
      </w:tr>
    </w:tbl>
    <w:p w14:paraId="1F59D46F">
      <w:pPr>
        <w:widowControl/>
        <w:spacing w:line="440" w:lineRule="exact"/>
        <w:ind w:right="-58" w:rightChars="-24" w:firstLine="482" w:firstLineChars="200"/>
        <w:jc w:val="left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cs="仿宋"/>
          <w:b/>
          <w:bCs/>
          <w:sz w:val="24"/>
          <w:szCs w:val="24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创意与设计要求</w:t>
      </w:r>
    </w:p>
    <w:p w14:paraId="1C5FF8DA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本项目设计</w:t>
      </w:r>
      <w:r>
        <w:rPr>
          <w:rFonts w:hint="eastAsia" w:ascii="仿宋" w:hAnsi="仿宋" w:cs="仿宋"/>
          <w:sz w:val="24"/>
          <w:szCs w:val="24"/>
          <w:lang w:val="en-US" w:eastAsia="zh-CN"/>
        </w:rPr>
        <w:t>迎春氛围14处</w:t>
      </w:r>
      <w:r>
        <w:rPr>
          <w:rFonts w:hint="eastAsia" w:ascii="仿宋" w:hAnsi="仿宋" w:eastAsia="仿宋" w:cs="仿宋"/>
          <w:sz w:val="24"/>
          <w:szCs w:val="24"/>
        </w:rPr>
        <w:t>，其中以年节文化和传统文化为主题。</w:t>
      </w:r>
    </w:p>
    <w:p w14:paraId="75934683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.迎春氛围</w:t>
      </w:r>
      <w:r>
        <w:rPr>
          <w:rFonts w:hint="eastAsia" w:ascii="仿宋" w:hAnsi="仿宋" w:eastAsia="仿宋" w:cs="仿宋"/>
          <w:sz w:val="24"/>
          <w:szCs w:val="24"/>
        </w:rPr>
        <w:t>主题的设计方案应符合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广汉</w:t>
      </w:r>
      <w:r>
        <w:rPr>
          <w:rFonts w:hint="eastAsia" w:ascii="仿宋" w:hAnsi="仿宋" w:eastAsia="仿宋" w:cs="仿宋"/>
          <w:sz w:val="24"/>
          <w:szCs w:val="24"/>
        </w:rPr>
        <w:t>要求的文化主题，在传统的</w:t>
      </w:r>
      <w:r>
        <w:rPr>
          <w:rFonts w:hint="eastAsia" w:ascii="仿宋" w:hAnsi="仿宋" w:cs="仿宋"/>
          <w:sz w:val="24"/>
          <w:szCs w:val="24"/>
          <w:lang w:val="en-US" w:eastAsia="zh-CN"/>
        </w:rPr>
        <w:t>节庆</w:t>
      </w:r>
      <w:r>
        <w:rPr>
          <w:rFonts w:hint="eastAsia" w:ascii="仿宋" w:hAnsi="仿宋" w:eastAsia="仿宋" w:cs="仿宋"/>
          <w:sz w:val="24"/>
          <w:szCs w:val="24"/>
        </w:rPr>
        <w:t>主题下，应紧密结合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广汉元素</w:t>
      </w:r>
      <w:r>
        <w:rPr>
          <w:rFonts w:hint="eastAsia" w:ascii="仿宋" w:hAnsi="仿宋" w:eastAsia="仿宋" w:cs="仿宋"/>
          <w:sz w:val="24"/>
          <w:szCs w:val="24"/>
        </w:rPr>
        <w:t>；以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广汉</w:t>
      </w:r>
      <w:r>
        <w:rPr>
          <w:rFonts w:hint="eastAsia" w:ascii="仿宋" w:hAnsi="仿宋" w:eastAsia="仿宋" w:cs="仿宋"/>
          <w:sz w:val="24"/>
          <w:szCs w:val="24"/>
        </w:rPr>
        <w:t>文化为底蕴融合</w:t>
      </w:r>
      <w:r>
        <w:rPr>
          <w:rFonts w:hint="eastAsia" w:ascii="仿宋" w:hAnsi="仿宋" w:cs="仿宋"/>
          <w:sz w:val="24"/>
          <w:szCs w:val="24"/>
          <w:lang w:val="en-US" w:eastAsia="zh-CN"/>
        </w:rPr>
        <w:t>新年</w:t>
      </w:r>
      <w:r>
        <w:rPr>
          <w:rFonts w:hint="eastAsia" w:ascii="仿宋" w:hAnsi="仿宋" w:eastAsia="仿宋" w:cs="仿宋"/>
          <w:sz w:val="24"/>
          <w:szCs w:val="24"/>
        </w:rPr>
        <w:t>文化和时尚创意元素的主题灯展。</w:t>
      </w:r>
    </w:p>
    <w:p w14:paraId="585D92B1">
      <w:pPr>
        <w:widowControl/>
        <w:spacing w:line="440" w:lineRule="exact"/>
        <w:ind w:right="-58" w:rightChars="-24" w:firstLine="482" w:firstLineChars="200"/>
        <w:jc w:val="left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cs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）灯</w:t>
      </w:r>
      <w:r>
        <w:rPr>
          <w:rFonts w:hint="eastAsia" w:ascii="仿宋" w:hAnsi="仿宋" w:cs="仿宋"/>
          <w:b/>
          <w:bCs/>
          <w:sz w:val="24"/>
          <w:szCs w:val="24"/>
          <w:lang w:val="en-US" w:eastAsia="zh-CN"/>
        </w:rPr>
        <w:t>光秀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制作安装技术要求</w:t>
      </w:r>
    </w:p>
    <w:p w14:paraId="3A01C664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占地面积：</w:t>
      </w:r>
      <w:r>
        <w:rPr>
          <w:rFonts w:hint="eastAsia" w:ascii="仿宋" w:hAnsi="仿宋" w:cs="仿宋"/>
          <w:sz w:val="24"/>
          <w:szCs w:val="24"/>
          <w:lang w:val="en-US" w:eastAsia="zh-CN"/>
        </w:rPr>
        <w:t>金雁湖公园范围内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D449C3F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2.迎春氛围分布合理</w:t>
      </w:r>
      <w:r>
        <w:rPr>
          <w:rFonts w:hint="eastAsia" w:ascii="仿宋" w:hAnsi="仿宋" w:eastAsia="仿宋" w:cs="仿宋"/>
          <w:sz w:val="24"/>
          <w:szCs w:val="24"/>
        </w:rPr>
        <w:t>，色泽绚丽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6EBDAA2D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3.迎春氛围营造用电</w:t>
      </w:r>
      <w:r>
        <w:rPr>
          <w:rFonts w:hint="eastAsia" w:ascii="仿宋" w:hAnsi="仿宋" w:eastAsia="仿宋" w:cs="仿宋"/>
          <w:sz w:val="24"/>
          <w:szCs w:val="24"/>
        </w:rPr>
        <w:t>需采用符合国家安全标准的电线、电缆。电线采用B</w:t>
      </w:r>
      <w:r>
        <w:rPr>
          <w:rFonts w:hint="eastAsia" w:ascii="仿宋" w:hAnsi="仿宋" w:cs="仿宋"/>
          <w:sz w:val="24"/>
          <w:szCs w:val="24"/>
          <w:lang w:val="en-US" w:eastAsia="zh-CN"/>
        </w:rPr>
        <w:t>L</w:t>
      </w:r>
      <w:r>
        <w:rPr>
          <w:rFonts w:hint="eastAsia" w:ascii="仿宋" w:hAnsi="仿宋" w:eastAsia="仿宋" w:cs="仿宋"/>
          <w:sz w:val="24"/>
          <w:szCs w:val="24"/>
        </w:rPr>
        <w:t>V线，穿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管</w:t>
      </w:r>
      <w:r>
        <w:rPr>
          <w:rFonts w:hint="eastAsia" w:ascii="仿宋" w:hAnsi="仿宋" w:eastAsia="仿宋" w:cs="仿宋"/>
          <w:sz w:val="24"/>
          <w:szCs w:val="24"/>
        </w:rPr>
        <w:t>安装，必须在安全负荷内运行。采用防水灯头，灯头韧性较好，绝缘要达到安全要求</w:t>
      </w:r>
    </w:p>
    <w:p w14:paraId="6071C8F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在制作施工过程中，采购人有权对造型、工艺、安全等方面进行指导和修改，供应商应积极配合并实施</w:t>
      </w:r>
    </w:p>
    <w:p w14:paraId="7E8BEFFC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采购人提供</w:t>
      </w:r>
      <w:r>
        <w:rPr>
          <w:rFonts w:hint="eastAsia" w:ascii="仿宋" w:hAnsi="仿宋" w:cs="仿宋"/>
          <w:sz w:val="24"/>
          <w:szCs w:val="24"/>
          <w:lang w:val="en-US" w:eastAsia="zh-CN"/>
        </w:rPr>
        <w:t>迎春氛围</w:t>
      </w:r>
      <w:r>
        <w:rPr>
          <w:rFonts w:hint="eastAsia" w:ascii="仿宋" w:hAnsi="仿宋" w:eastAsia="仿宋" w:cs="仿宋"/>
          <w:sz w:val="24"/>
          <w:szCs w:val="24"/>
        </w:rPr>
        <w:t>制作场地，供应商负责防护打围。安装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>符合安全文明施工要求。</w:t>
      </w:r>
    </w:p>
    <w:p w14:paraId="2D470F27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各</w:t>
      </w:r>
      <w:r>
        <w:rPr>
          <w:rFonts w:hint="eastAsia" w:ascii="仿宋" w:hAnsi="仿宋" w:cs="仿宋"/>
          <w:sz w:val="24"/>
          <w:szCs w:val="24"/>
          <w:lang w:val="en-US" w:eastAsia="zh-CN"/>
        </w:rPr>
        <w:t>氛围点</w:t>
      </w:r>
      <w:r>
        <w:rPr>
          <w:rFonts w:hint="eastAsia" w:ascii="仿宋" w:hAnsi="仿宋" w:eastAsia="仿宋" w:cs="仿宋"/>
          <w:sz w:val="24"/>
          <w:szCs w:val="24"/>
        </w:rPr>
        <w:t>需配备相应的电源配电箱，距离符合安全要求。</w:t>
      </w:r>
    </w:p>
    <w:p w14:paraId="0A8A8487">
      <w:pPr>
        <w:widowControl/>
        <w:spacing w:line="440" w:lineRule="exact"/>
        <w:ind w:right="-58" w:rightChars="-24" w:firstLine="482" w:firstLineChars="200"/>
        <w:jc w:val="left"/>
        <w:outlineLvl w:val="1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cs="仿宋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）运行维护</w:t>
      </w:r>
    </w:p>
    <w:p w14:paraId="31D7744B">
      <w:pPr>
        <w:spacing w:line="400" w:lineRule="exact"/>
        <w:ind w:firstLine="480" w:firstLineChars="200"/>
        <w:rPr>
          <w:rFonts w:hint="eastAsia" w:ascii="仿宋" w:hAnsi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活动期间供应商人员保障要求：维护负责人1名</w:t>
      </w:r>
      <w:r>
        <w:rPr>
          <w:rFonts w:hint="eastAsia" w:ascii="仿宋" w:hAnsi="仿宋" w:cs="仿宋"/>
          <w:sz w:val="24"/>
          <w:szCs w:val="24"/>
          <w:lang w:eastAsia="zh-CN"/>
        </w:rPr>
        <w:t>。</w:t>
      </w:r>
    </w:p>
    <w:p w14:paraId="538624D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活动期间供应商工作人员食宿保障：自理。</w:t>
      </w:r>
    </w:p>
    <w:p w14:paraId="7F34E29D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</w:t>
      </w:r>
      <w:r>
        <w:rPr>
          <w:rFonts w:hint="eastAsia" w:ascii="仿宋" w:hAnsi="仿宋" w:cs="仿宋"/>
          <w:sz w:val="24"/>
          <w:szCs w:val="24"/>
          <w:lang w:val="en-US" w:eastAsia="zh-CN"/>
        </w:rPr>
        <w:t>.迎春氛围</w:t>
      </w:r>
      <w:r>
        <w:rPr>
          <w:rFonts w:hint="eastAsia" w:ascii="仿宋" w:hAnsi="仿宋" w:eastAsia="仿宋" w:cs="仿宋"/>
          <w:sz w:val="24"/>
          <w:szCs w:val="24"/>
        </w:rPr>
        <w:t>制作施工用电及施工人员生活用电由供应商承担，试灯和展出用电由采购人承担。</w:t>
      </w:r>
    </w:p>
    <w:p w14:paraId="362E4FA1">
      <w:pPr>
        <w:spacing w:line="400" w:lineRule="exact"/>
        <w:ind w:firstLine="482" w:firstLineChars="200"/>
        <w:rPr>
          <w:rFonts w:hint="eastAsia" w:ascii="仿宋" w:hAnsi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bCs/>
          <w:sz w:val="24"/>
          <w:szCs w:val="24"/>
          <w:lang w:val="en-US" w:eastAsia="zh-CN"/>
        </w:rPr>
        <w:t>二、商务要求</w:t>
      </w:r>
    </w:p>
    <w:p w14:paraId="7C2A8758"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付款方式</w:t>
      </w:r>
    </w:p>
    <w:p w14:paraId="267C22F4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合同签订生效后</w:t>
      </w:r>
      <w:r>
        <w:rPr>
          <w:rFonts w:hint="eastAsia" w:ascii="仿宋" w:hAnsi="仿宋" w:cs="仿宋"/>
          <w:sz w:val="24"/>
          <w:szCs w:val="24"/>
          <w:lang w:val="en-US" w:eastAsia="zh-CN"/>
        </w:rPr>
        <w:t>10个工作日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内，采购人向供应商支付合同总金额的30%作为预付款；</w:t>
      </w:r>
    </w:p>
    <w:p w14:paraId="7A7C8BCF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2.供应商施工制作人员及材料到达制作场地后10</w:t>
      </w:r>
      <w:r>
        <w:rPr>
          <w:rFonts w:hint="eastAsia" w:ascii="仿宋" w:hAnsi="仿宋" w:cs="仿宋"/>
          <w:sz w:val="24"/>
          <w:szCs w:val="24"/>
          <w:lang w:val="en-US" w:eastAsia="zh-CN"/>
        </w:rPr>
        <w:t>个工作日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内，采购人支付合同总金额的30%；</w:t>
      </w:r>
    </w:p>
    <w:p w14:paraId="4892ED8C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3.供应商将合同约定的全部灯组安装调试完成，采购人验收合格后10</w:t>
      </w:r>
      <w:r>
        <w:rPr>
          <w:rFonts w:hint="eastAsia" w:ascii="仿宋" w:hAnsi="仿宋" w:cs="仿宋"/>
          <w:sz w:val="24"/>
          <w:szCs w:val="24"/>
          <w:lang w:val="en-US" w:eastAsia="zh-CN"/>
        </w:rPr>
        <w:t>个工作日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内，支付合同总金额的20%；</w:t>
      </w:r>
    </w:p>
    <w:p w14:paraId="32F9D89A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4.采购人活动结束后供应商负责将全部灯组设施进行拆除</w:t>
      </w:r>
      <w:r>
        <w:rPr>
          <w:rFonts w:hint="eastAsia" w:ascii="仿宋" w:hAnsi="仿宋" w:cs="仿宋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场地恢复原状，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并按采购人要求进行回收安置</w:t>
      </w:r>
      <w:bookmarkStart w:id="0" w:name="_GoBack"/>
      <w:bookmarkEnd w:id="0"/>
      <w:r>
        <w:rPr>
          <w:rFonts w:hint="eastAsia" w:ascii="仿宋" w:hAnsi="仿宋" w:cs="仿宋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经采购人验收合格后10</w:t>
      </w:r>
      <w:r>
        <w:rPr>
          <w:rFonts w:hint="eastAsia" w:ascii="仿宋" w:hAnsi="仿宋" w:cs="仿宋"/>
          <w:sz w:val="24"/>
          <w:szCs w:val="24"/>
          <w:lang w:val="en-US" w:eastAsia="zh-CN"/>
        </w:rPr>
        <w:t>个工作日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内，支付剩余全部款项。</w:t>
      </w:r>
    </w:p>
    <w:p w14:paraId="5BDE6FD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每次付款前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供应商须向采购人出具合法有效的全额增值税专用发票</w:t>
      </w:r>
      <w:r>
        <w:rPr>
          <w:rFonts w:hint="eastAsia" w:ascii="仿宋" w:hAnsi="仿宋" w:cs="仿宋"/>
          <w:sz w:val="24"/>
          <w:szCs w:val="24"/>
          <w:lang w:val="en-US" w:eastAsia="zh-CN"/>
        </w:rPr>
        <w:t>、付款申请书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及凭证资料进行支付结算，逾期提交的，采购人有权拒绝支付且不承担违约责任。</w:t>
      </w:r>
    </w:p>
    <w:p w14:paraId="3D58A4AB"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服务期限</w:t>
      </w:r>
    </w:p>
    <w:p w14:paraId="0F52AD5F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施工时间：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须在</w:t>
      </w:r>
      <w:r>
        <w:rPr>
          <w:rFonts w:hint="eastAsia" w:ascii="仿宋" w:hAnsi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合同签订</w:t>
      </w:r>
      <w:r>
        <w:rPr>
          <w:rFonts w:hint="eastAsia" w:ascii="仿宋" w:hAnsi="仿宋" w:eastAsia="仿宋" w:cs="仿宋"/>
          <w:sz w:val="24"/>
          <w:szCs w:val="24"/>
        </w:rPr>
        <w:t>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个工作日内进场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7973086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竣工时间：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须在20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日前完成所有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灯组的设计和现场</w:t>
      </w:r>
      <w:r>
        <w:rPr>
          <w:rFonts w:hint="eastAsia" w:ascii="仿宋" w:hAnsi="仿宋" w:eastAsia="仿宋" w:cs="仿宋"/>
          <w:sz w:val="24"/>
          <w:szCs w:val="24"/>
        </w:rPr>
        <w:t>制作工作，</w:t>
      </w:r>
      <w:r>
        <w:rPr>
          <w:rFonts w:hint="eastAsia" w:ascii="仿宋" w:hAnsi="仿宋" w:cs="仿宋"/>
          <w:sz w:val="24"/>
          <w:szCs w:val="24"/>
          <w:lang w:val="en-US" w:eastAsia="zh-CN"/>
        </w:rPr>
        <w:t>最终需</w:t>
      </w:r>
      <w:r>
        <w:rPr>
          <w:rFonts w:hint="eastAsia" w:ascii="仿宋" w:hAnsi="仿宋" w:eastAsia="仿宋" w:cs="仿宋"/>
          <w:sz w:val="24"/>
          <w:szCs w:val="24"/>
        </w:rPr>
        <w:t>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验收合格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3EE43AE0">
      <w:pPr>
        <w:spacing w:line="400" w:lineRule="exact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3.运营维护期限：自安装完成并经采购人</w:t>
      </w:r>
      <w:r>
        <w:rPr>
          <w:rFonts w:hint="eastAsia" w:ascii="仿宋" w:hAnsi="仿宋" w:cs="仿宋"/>
          <w:sz w:val="24"/>
          <w:szCs w:val="24"/>
          <w:lang w:val="en-US" w:eastAsia="zh-CN"/>
        </w:rPr>
        <w:t>验收合格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开始至灯会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结束，全部灯组设施撤场完成并经采购人全部验收合格结束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4A209B8E"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项目验收</w:t>
      </w:r>
    </w:p>
    <w:p w14:paraId="14EF2532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本项目分两次验收，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在规定时间内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安装调试</w:t>
      </w:r>
      <w:r>
        <w:rPr>
          <w:rFonts w:hint="eastAsia" w:ascii="仿宋" w:hAnsi="仿宋" w:eastAsia="仿宋" w:cs="仿宋"/>
          <w:sz w:val="24"/>
          <w:szCs w:val="24"/>
        </w:rPr>
        <w:t>后必须通知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验收；展示期结束由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拆除灯饰后通知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验收。</w:t>
      </w:r>
    </w:p>
    <w:p w14:paraId="2024B020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接受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的检查监督，因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 xml:space="preserve">原因引起规格的变更和质量问题,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须承担一切责任。</w:t>
      </w:r>
    </w:p>
    <w:p w14:paraId="4982213F">
      <w:pPr>
        <w:spacing w:line="400" w:lineRule="exact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3.按照采购</w:t>
      </w:r>
      <w:r>
        <w:rPr>
          <w:rFonts w:hint="eastAsia" w:ascii="仿宋" w:hAnsi="仿宋" w:eastAsia="仿宋" w:cs="仿宋"/>
          <w:sz w:val="24"/>
          <w:szCs w:val="24"/>
        </w:rPr>
        <w:t>文件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、响应文件的要求和经采购人确认后的设计方案、施工方案等</w:t>
      </w:r>
      <w:r>
        <w:rPr>
          <w:rFonts w:hint="eastAsia" w:ascii="仿宋" w:hAnsi="仿宋" w:eastAsia="仿宋" w:cs="仿宋"/>
          <w:sz w:val="24"/>
          <w:szCs w:val="24"/>
        </w:rPr>
        <w:t>内容及相关清单为准。</w:t>
      </w:r>
    </w:p>
    <w:p w14:paraId="0DEDDB34"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）报价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要求</w:t>
      </w:r>
    </w:p>
    <w:p w14:paraId="0D73F410">
      <w:pPr>
        <w:spacing w:line="400" w:lineRule="exact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1.服务商报价前须到本次活动举办现场实地踏勘，了解场地现状后进行报价。</w:t>
      </w:r>
    </w:p>
    <w:p w14:paraId="56F9628F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2.所有报价均用人民币表示，</w:t>
      </w:r>
      <w:r>
        <w:rPr>
          <w:rFonts w:hint="eastAsia" w:ascii="仿宋" w:hAnsi="仿宋" w:eastAsia="仿宋" w:cs="仿宋"/>
          <w:sz w:val="24"/>
          <w:szCs w:val="24"/>
        </w:rPr>
        <w:t xml:space="preserve">本项目报价包括人员劳务、设备投入、利润、风险、保险、税金、服务费等一切费用。供应商应根据本项目的实际情况与自身现实情况，并充分考虑不确定性因素可能导致的风险自行报价。若因供应商原因造成的漏报、错报而导致重复工作成本，由供应商自行负责，采购人不承担任何其他费用。 </w:t>
      </w:r>
    </w:p>
    <w:p w14:paraId="26242054"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（五）后续服务要求</w:t>
      </w:r>
    </w:p>
    <w:p w14:paraId="036CD23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成交供应商需指派专人负责与采购人联系后续服务事宜。 </w:t>
      </w:r>
    </w:p>
    <w:p w14:paraId="47964E89">
      <w:pPr>
        <w:spacing w:line="400" w:lineRule="exact"/>
        <w:ind w:firstLine="480" w:firstLineChars="200"/>
        <w:rPr>
          <w:color w:val="808080" w:themeColor="background1" w:themeShade="80"/>
          <w:highlight w:val="none"/>
        </w:rPr>
      </w:pPr>
    </w:p>
    <w:sectPr>
      <w:pgSz w:w="11906" w:h="16838"/>
      <w:pgMar w:top="1043" w:right="1800" w:bottom="104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ZjUwMDYwOTA0MzgwNTQ4OWM3NjAxNTU2YWIzNjcifQ=="/>
    <w:docVar w:name="KSO_WPS_MARK_KEY" w:val="e8c2250e-b03d-420c-be0a-7c1706e4399c"/>
  </w:docVars>
  <w:rsids>
    <w:rsidRoot w:val="5D605387"/>
    <w:rsid w:val="00C32604"/>
    <w:rsid w:val="01631875"/>
    <w:rsid w:val="027F3C68"/>
    <w:rsid w:val="065C25DA"/>
    <w:rsid w:val="06655D97"/>
    <w:rsid w:val="0C0B42EE"/>
    <w:rsid w:val="0C0D7551"/>
    <w:rsid w:val="10CC3EE6"/>
    <w:rsid w:val="10CC4A4F"/>
    <w:rsid w:val="110F6B00"/>
    <w:rsid w:val="115D7AA0"/>
    <w:rsid w:val="12603E5E"/>
    <w:rsid w:val="196767D4"/>
    <w:rsid w:val="1C4008C5"/>
    <w:rsid w:val="1D125BDE"/>
    <w:rsid w:val="260B4825"/>
    <w:rsid w:val="2AB8714E"/>
    <w:rsid w:val="2BC529E2"/>
    <w:rsid w:val="2E4E4246"/>
    <w:rsid w:val="31236456"/>
    <w:rsid w:val="32657930"/>
    <w:rsid w:val="33253890"/>
    <w:rsid w:val="3D031CA0"/>
    <w:rsid w:val="3E041212"/>
    <w:rsid w:val="46EB783F"/>
    <w:rsid w:val="4A445D99"/>
    <w:rsid w:val="4AFB2991"/>
    <w:rsid w:val="550F29B2"/>
    <w:rsid w:val="5D605387"/>
    <w:rsid w:val="5DC86B2F"/>
    <w:rsid w:val="5EC40A29"/>
    <w:rsid w:val="62E47A2C"/>
    <w:rsid w:val="687B1F53"/>
    <w:rsid w:val="6A932E06"/>
    <w:rsid w:val="6CBD67D3"/>
    <w:rsid w:val="6D6C0E2A"/>
    <w:rsid w:val="7A676975"/>
    <w:rsid w:val="7F97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2981</Words>
  <Characters>3323</Characters>
  <Lines>0</Lines>
  <Paragraphs>0</Paragraphs>
  <TotalTime>2</TotalTime>
  <ScaleCrop>false</ScaleCrop>
  <LinksUpToDate>false</LinksUpToDate>
  <CharactersWithSpaces>3333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2024-01-03T03:06:00Z</dcterms:created>
  <dc:creator>lenovo</dc:creator>
  <cp:lastModifiedBy>浅夏〆忆汐</cp:lastModifiedBy>
  <cp:lastPrinted>2025-12-23T08:46:00Z</cp:lastPrinted>
  <dcterms:modified xsi:type="dcterms:W3CDTF">2025-12-24T07:42:05Z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AE7653CB505743C5A42F6F1BD5CB919E_13</vt:lpwstr>
  </property>
  <property fmtid="{D5CDD505-2E9C-101B-9397-08002B2CF9AE}" pid="4" name="KSOTemplateDocerSaveRecord">
    <vt:lpwstr>eyJoZGlkIjoiNDQ1M2E3MTAyM2I3Y2UyZjU5YTg1ODlkNWEyNTU0ZjEiLCJ1c2VySWQiOiI2NjkwOTM1NDcifQ==</vt:lpwstr>
  </property>
</Properties>
</file>