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FF733">
      <w:pPr>
        <w:spacing w:before="85" w:line="219" w:lineRule="auto"/>
        <w:ind w:left="548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10"/>
          <w:sz w:val="26"/>
          <w:szCs w:val="26"/>
        </w:rPr>
        <w:t>附件:</w:t>
      </w:r>
    </w:p>
    <w:p w14:paraId="6D94C881">
      <w:pPr>
        <w:spacing w:before="209" w:line="222" w:lineRule="auto"/>
        <w:jc w:val="center"/>
        <w:rPr>
          <w:rFonts w:eastAsia="方正小标宋简体"/>
          <w:bCs/>
          <w:spacing w:val="-8"/>
          <w:sz w:val="44"/>
          <w:szCs w:val="44"/>
        </w:rPr>
      </w:pPr>
      <w:r>
        <w:rPr>
          <w:rFonts w:hint="eastAsia" w:eastAsia="方正小标宋简体"/>
          <w:bCs/>
          <w:spacing w:val="-8"/>
          <w:sz w:val="44"/>
          <w:szCs w:val="44"/>
          <w:lang w:val="en-US" w:eastAsia="zh-CN"/>
        </w:rPr>
        <w:t>服务内容及要求</w:t>
      </w:r>
    </w:p>
    <w:p w14:paraId="0DFF5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一、采购内容</w:t>
      </w:r>
    </w:p>
    <w:p w14:paraId="241EB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kern w:val="32"/>
          <w:sz w:val="32"/>
          <w:szCs w:val="32"/>
          <w:lang w:val="en-US" w:eastAsia="zh-CN"/>
        </w:rPr>
        <w:t>供应商负责广汉会展中心外围广场绿化带预装式变电站内电缆修补。</w:t>
      </w:r>
    </w:p>
    <w:p w14:paraId="11F8B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kern w:val="32"/>
          <w:sz w:val="32"/>
          <w:szCs w:val="32"/>
          <w:lang w:val="en-US" w:eastAsia="zh-CN"/>
        </w:rPr>
        <w:t>电缆和金属格栅窗规格尺寸(见下表)</w:t>
      </w:r>
    </w:p>
    <w:tbl>
      <w:tblPr>
        <w:tblStyle w:val="3"/>
        <w:tblW w:w="72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266"/>
        <w:gridCol w:w="3238"/>
        <w:gridCol w:w="1065"/>
        <w:gridCol w:w="1065"/>
      </w:tblGrid>
      <w:tr w14:paraId="2E040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EA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73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3F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64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F8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单位</w:t>
            </w:r>
          </w:p>
        </w:tc>
      </w:tr>
      <w:tr w14:paraId="4BCA9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9D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  <w:p w14:paraId="51A93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C3E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电力电缆 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B4F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ZA-YJV22-0.6/1kV-4×240+1×120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AD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21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米</w:t>
            </w:r>
          </w:p>
        </w:tc>
      </w:tr>
      <w:tr w14:paraId="43146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06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AD7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6CC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ZA-YJV22-0.6/1kV-4×150+1×70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62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A8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米</w:t>
            </w:r>
          </w:p>
        </w:tc>
      </w:tr>
      <w:tr w14:paraId="0AD23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DF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6FA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金属格栅窗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FCB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长100厘米，宽30厘米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EE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58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</w:tbl>
    <w:p w14:paraId="65BE8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、服务要求</w:t>
      </w:r>
    </w:p>
    <w:p w14:paraId="55DC6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kern w:val="32"/>
          <w:sz w:val="32"/>
          <w:szCs w:val="32"/>
          <w:lang w:val="en-US" w:eastAsia="zh-CN"/>
        </w:rPr>
        <w:t>（一）技术标准：施工及材料须符合国家现行相关标准，包括但不限于《电气装置安装工程电缆线路施工及验收标准》（GB 50168）、《电力工程电缆设计标准》（GB 50217）等。</w:t>
      </w:r>
    </w:p>
    <w:p w14:paraId="4E38E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kern w:val="32"/>
          <w:sz w:val="32"/>
          <w:szCs w:val="32"/>
          <w:lang w:val="en-US" w:eastAsia="zh-CN"/>
        </w:rPr>
        <w:t>（二）材料要求：修补的电缆及配件须为符合国家标准的合格产品，提供产品合格证及检测报告。施工前，所有材料需经采购方验收。</w:t>
      </w:r>
    </w:p>
    <w:p w14:paraId="55886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kern w:val="32"/>
          <w:sz w:val="32"/>
          <w:szCs w:val="32"/>
          <w:lang w:val="en-US" w:eastAsia="zh-CN"/>
        </w:rPr>
        <w:t>（三）安全与现场管理：施工期间做好安全围挡、警示标识，保护周边绿化带及市政设施，完工后恢复场地原貌。供应商承担全部安全责任（含人员、设备及第三方安全）。</w:t>
      </w:r>
    </w:p>
    <w:p w14:paraId="115F3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kern w:val="32"/>
          <w:sz w:val="32"/>
          <w:szCs w:val="32"/>
          <w:lang w:val="en-US" w:eastAsia="zh-CN"/>
        </w:rPr>
        <w:t>（四）工期要求：合同签订后 10个自然日内完成全部电缆修补、调试，金属格栅窗安装及现场恢复工作。</w:t>
      </w:r>
    </w:p>
    <w:p w14:paraId="2F597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kern w:val="32"/>
          <w:sz w:val="32"/>
          <w:szCs w:val="32"/>
          <w:lang w:val="en-US" w:eastAsia="zh-CN"/>
        </w:rPr>
        <w:t>（五）验收与测试：完工后须对修复电缆进行绝缘电阻测试、直流耐压试验或导通测试，提供测试报告，并配合采购方组织验收。</w:t>
      </w:r>
    </w:p>
    <w:p w14:paraId="49416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kern w:val="32"/>
          <w:sz w:val="32"/>
          <w:szCs w:val="32"/>
          <w:lang w:val="en-US" w:eastAsia="zh-CN"/>
        </w:rPr>
        <w:t>（六）质保期：自验收合格之日起 12个月。质保期内因施工质量或材料缺陷导致的故障，供应商须在 2小时内响应，24小时内免费修复。</w:t>
      </w:r>
    </w:p>
    <w:p w14:paraId="62856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kern w:val="32"/>
          <w:sz w:val="32"/>
          <w:szCs w:val="32"/>
          <w:lang w:val="en-US" w:eastAsia="zh-CN"/>
        </w:rPr>
        <w:t>（七）资料归档：完工后提交竣工资料（含修补记录、测试报告、合格证等）。</w:t>
      </w:r>
    </w:p>
    <w:p w14:paraId="6C9C8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三、服务商资格要求</w:t>
      </w:r>
    </w:p>
    <w:p w14:paraId="689A7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kern w:val="3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简体" w:cs="Times New Roman"/>
          <w:kern w:val="32"/>
          <w:sz w:val="32"/>
          <w:szCs w:val="32"/>
          <w:lang w:val="en-US" w:eastAsia="zh-CN"/>
        </w:rPr>
        <w:t>现场施工人员需持电工作业证。</w:t>
      </w:r>
    </w:p>
    <w:p w14:paraId="696A6134">
      <w:pPr>
        <w:ind w:firstLine="500" w:firstLineChars="200"/>
        <w:rPr>
          <w:rFonts w:ascii="仿宋" w:hAnsi="仿宋" w:eastAsia="仿宋" w:cs="仿宋"/>
          <w:spacing w:val="5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F66E7"/>
    <w:rsid w:val="0EBE4675"/>
    <w:rsid w:val="15923AC1"/>
    <w:rsid w:val="258F66E7"/>
    <w:rsid w:val="27B76323"/>
    <w:rsid w:val="56DA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627</Characters>
  <Lines>0</Lines>
  <Paragraphs>0</Paragraphs>
  <TotalTime>14</TotalTime>
  <ScaleCrop>false</ScaleCrop>
  <LinksUpToDate>false</LinksUpToDate>
  <CharactersWithSpaces>633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2026-04-30T03:01:00Z</dcterms:created>
  <dc:creator>浅夏〆忆汐</dc:creator>
  <cp:lastModifiedBy>浅夏〆忆汐</cp:lastModifiedBy>
  <cp:lastPrinted>2026-05-06T08:41:00Z</cp:lastPrinted>
  <dcterms:modified xsi:type="dcterms:W3CDTF">2026-05-18T09:03:35Z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B932254EE0C84D6A9D03227597E808D1_11</vt:lpwstr>
  </property>
  <property fmtid="{D5CDD505-2E9C-101B-9397-08002B2CF9AE}" pid="4" name="KSOTemplateDocerSaveRecord">
    <vt:lpwstr>eyJoZGlkIjoiNDQ1M2E3MTAyM2I3Y2UyZjU5YTg1ODlkNWEyNTU0ZjEiLCJ1c2VySWQiOiI2NjkwOTM1NDcifQ==</vt:lpwstr>
  </property>
</Properties>
</file>