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D0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1A0A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广汉市广投建材有限公司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 w14:paraId="5A6DD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w w:val="11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  <w:t>关于“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桥闸合一疏浚砂项目安防配套设备采购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  <w:t>”项目，结合该项服务的特点及服务工作内容，经仔细研究决定，</w:t>
      </w:r>
      <w:r>
        <w:rPr>
          <w:rFonts w:hint="eastAsia" w:ascii="方正仿宋简体" w:hAnsi="方正仿宋简体" w:eastAsia="方正仿宋简体" w:cs="方正仿宋简体"/>
          <w:color w:val="auto"/>
          <w:w w:val="115"/>
          <w:sz w:val="32"/>
          <w:szCs w:val="32"/>
        </w:rPr>
        <w:t>我方（单位的</w:t>
      </w:r>
      <w:r>
        <w:rPr>
          <w:rFonts w:hint="eastAsia" w:ascii="方正仿宋简体" w:hAnsi="方正仿宋简体" w:eastAsia="方正仿宋简体" w:cs="方正仿宋简体"/>
          <w:color w:val="auto"/>
          <w:w w:val="115"/>
          <w:sz w:val="32"/>
          <w:szCs w:val="32"/>
          <w:lang w:eastAsia="zh-CN"/>
        </w:rPr>
        <w:t>名称</w:t>
      </w:r>
      <w:r>
        <w:rPr>
          <w:rFonts w:hint="eastAsia" w:ascii="方正仿宋简体" w:hAnsi="方正仿宋简体" w:eastAsia="方正仿宋简体" w:cs="方正仿宋简体"/>
          <w:color w:val="auto"/>
          <w:w w:val="115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w w:val="115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auto"/>
          <w:w w:val="110"/>
          <w:sz w:val="32"/>
          <w:szCs w:val="32"/>
          <w:lang w:eastAsia="zh-CN"/>
        </w:rPr>
        <w:t>按：</w:t>
      </w:r>
    </w:p>
    <w:p w14:paraId="3053611A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274"/>
        <w:gridCol w:w="2299"/>
        <w:gridCol w:w="1064"/>
        <w:gridCol w:w="517"/>
        <w:gridCol w:w="517"/>
        <w:gridCol w:w="517"/>
        <w:gridCol w:w="518"/>
        <w:gridCol w:w="663"/>
      </w:tblGrid>
      <w:tr w14:paraId="330B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309D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EAECE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布设区域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1839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设备及服务内容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1952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A4A5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3D9C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7F73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7BAA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0E40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7A0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E94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012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马牧河 2100m 河道疏浚边界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EC8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脉冲电子围栏主机、合金线、支架、绝缘子、声光报警、传输设备、安装辅材、施工、调试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27D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IP67 防水，支持平台对接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121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747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BB5D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BAF3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646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市电方案</w:t>
            </w:r>
          </w:p>
        </w:tc>
      </w:tr>
      <w:tr w14:paraId="21A8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5AC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F9C4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D4A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太阳能光伏供电成套备用系统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871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配套储能、充放电控制器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681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36F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CA24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223F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DB4F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光伏备用方案</w:t>
            </w:r>
          </w:p>
        </w:tc>
      </w:tr>
      <w:tr w14:paraId="0D54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01E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9CB5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砂石上岸点封闭围栏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DBB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全套围栏设备、隔离防护、监控联动、施工安装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C1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河滩软基专用固定支架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3B7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DD61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A8EC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DADCA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A03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市电方案</w:t>
            </w:r>
          </w:p>
        </w:tc>
      </w:tr>
      <w:tr w14:paraId="4953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9FF6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4C21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4C0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太阳能光伏供电成套备用系统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0BDB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0E3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289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5774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4E29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0EAB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光伏备用方案</w:t>
            </w:r>
          </w:p>
        </w:tc>
      </w:tr>
      <w:tr w14:paraId="03C5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B08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C5C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三水堆料场厂区 + 分区隔离围栏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AD70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外围闭环围栏、场内分区隔离、全套设备、施工调试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4557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厂区长期露天使用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71A1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A62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8D1E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CBDBC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BDFB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市电方案</w:t>
            </w:r>
          </w:p>
        </w:tc>
      </w:tr>
      <w:tr w14:paraId="147C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3907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7F05C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832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太阳能光伏供电成套备用系统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A21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772F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2E79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CA3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9BB6B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DEC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光伏备用方案</w:t>
            </w:r>
          </w:p>
        </w:tc>
      </w:tr>
      <w:tr w14:paraId="3F21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8C9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E3C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配套服务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C1C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现场勘测、方案设计、省级砂石平台对接、操作培训、竣工资料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DDA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558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7046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CD6F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312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9168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A2C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7BF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669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运维服务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2E3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年免费质保、定期巡检、7×24h 上门抢修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FA1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BA79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3335D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C1EA8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E41D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36101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1BC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A488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F56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54C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运输、装卸、安全防护、税费等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4337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A25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2A5B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AB8B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9946C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802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C3D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1A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总价合计（大写）：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114F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D0694"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EA759"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0960D"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4074B"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90855"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8E729"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E9FE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</w:p>
    <w:p w14:paraId="30DB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注: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所有报价均用人民币表示</w:t>
      </w: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报价为含税全包价，包含但不限于：设备主机、脉冲探测器、合金围栏线、支架、绝缘子、光伏供电套件、声光报警器、传输设备、辅材耗材、运输装卸、现场勘测、点位布设方案、安装施工、系统调试、省级监管平台对接、竣工资料、人员操作培训、质保期巡检维修、税费等全部费用</w:t>
      </w: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。</w:t>
      </w:r>
    </w:p>
    <w:p w14:paraId="01FB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</w:p>
    <w:p w14:paraId="1956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（公章）</w:t>
      </w:r>
    </w:p>
    <w:p w14:paraId="2A3F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</w:p>
    <w:p w14:paraId="1E53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</w:p>
    <w:p w14:paraId="7B733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60" w:firstLineChars="300"/>
        <w:textAlignment w:val="auto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6247B"/>
    <w:rsid w:val="48EB00AD"/>
    <w:rsid w:val="56C6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2026-06-29T06:46:00Z</dcterms:created>
  <dc:creator>WPS_1719461108</dc:creator>
  <cp:lastModifiedBy>WPS_1719461108</cp:lastModifiedBy>
  <dcterms:modified xsi:type="dcterms:W3CDTF">2026-06-29T06:55:42Z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C5DCC43AE8234DDF89E994A0230D71B8_11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