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9479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0" w:lineRule="exact"/>
        <w:textAlignment w:val="auto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附件：1</w:t>
      </w:r>
    </w:p>
    <w:p w14:paraId="6EEB71B0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报价函</w:t>
      </w:r>
    </w:p>
    <w:p w14:paraId="71A3126A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36B61428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德阳高新建材有限公司：</w:t>
      </w:r>
    </w:p>
    <w:p w14:paraId="57A10B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关于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u w:val="single"/>
          <w:lang w:val="en-US" w:eastAsia="zh-CN" w:bidi="ar-SA"/>
        </w:rPr>
        <w:t>德阳高新建材有限公司建筑固废物处置项目部</w:t>
      </w:r>
      <w:r>
        <w:rPr>
          <w:rFonts w:hint="eastAsia" w:eastAsia="仿宋_GB2312" w:cs="Times New Roman"/>
          <w:color w:val="auto"/>
          <w:kern w:val="2"/>
          <w:sz w:val="32"/>
          <w:szCs w:val="32"/>
          <w:u w:val="single"/>
          <w:lang w:val="en-US" w:eastAsia="zh-CN" w:bidi="ar-SA"/>
        </w:rPr>
        <w:t>现有存量砂石原料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u w:val="single"/>
          <w:lang w:val="en-US" w:eastAsia="zh-CN" w:bidi="ar-SA"/>
        </w:rPr>
        <w:t>资产评估机构市场调研事项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，结合本项目特点及评估内容，经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现场实际踏勘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仔细研究决定，我方（单位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名称）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调研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金额为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元（精确到小数点后两位）（大写：人民币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）。</w:t>
      </w:r>
    </w:p>
    <w:p w14:paraId="0EE343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32F2F662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注：所有报价均用人民币表示，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本次报价为全包固定总价，包含现场踏勘差旅费、人工服务费、设备勘验费、报告编制费、专家审核费、资料装订费、增值税专用发票税费、后期答疑服务费等完成本项目全部工作的所有费用，招标人无任何增量付费义务。</w:t>
      </w:r>
    </w:p>
    <w:p w14:paraId="5D3214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60157A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520581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单位名称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（盖单位公章）</w:t>
      </w:r>
    </w:p>
    <w:p w14:paraId="382004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联 系 人：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single"/>
          <w:lang w:val="en-US" w:eastAsia="zh-CN"/>
        </w:rPr>
        <w:t xml:space="preserve">   </w:t>
      </w:r>
    </w:p>
    <w:p w14:paraId="30C85D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single"/>
          <w:lang w:val="en-US" w:eastAsia="zh-CN"/>
        </w:rPr>
        <w:t xml:space="preserve">            </w:t>
      </w:r>
    </w:p>
    <w:p w14:paraId="445E25E5">
      <w:pPr>
        <w:ind w:firstLine="640" w:firstLineChars="200"/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 xml:space="preserve">日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0F1E8E"/>
    <w:rsid w:val="151D37FD"/>
    <w:rsid w:val="399205A7"/>
    <w:rsid w:val="3DA2472E"/>
    <w:rsid w:val="61523D33"/>
    <w:rsid w:val="76371E5E"/>
    <w:rsid w:val="7BCD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paragraph" w:styleId="3">
    <w:name w:val="Plain Text"/>
    <w:basedOn w:val="1"/>
    <w:next w:val="1"/>
    <w:qFormat/>
    <w:uiPriority w:val="0"/>
    <w:rPr>
      <w:rFonts w:ascii="宋体" w:hAnsi="Courier New"/>
      <w:sz w:val="30"/>
      <w:szCs w:val="20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"/>
    <w:basedOn w:val="2"/>
    <w:next w:val="3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276</Words>
  <Characters>278</Characters>
  <Lines>0</Lines>
  <Paragraphs>0</Paragraphs>
  <TotalTime>68</TotalTime>
  <ScaleCrop>false</ScaleCrop>
  <LinksUpToDate>false</LinksUpToDate>
  <CharactersWithSpaces>371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2026-06-16T03:26:00Z</dcterms:created>
  <dc:creator>95143</dc:creator>
  <cp:lastModifiedBy>大脸猫</cp:lastModifiedBy>
  <cp:lastPrinted>2026-06-16T03:42:00Z</cp:lastPrinted>
  <dcterms:modified xsi:type="dcterms:W3CDTF">2026-07-23T03:36:24Z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eyJoZGlkIjoiOWUwZGU5MmRmOGRkZjIxMDcwMDZjZjdjYTdjMGUyZDkiLCJ1c2VySWQiOiIxNDYwMzQzMDE2In0=</vt:lpwstr>
  </property>
  <property fmtid="{D5CDD505-2E9C-101B-9397-08002B2CF9AE}" pid="4" name="ICV">
    <vt:lpwstr>6EF8A2115D274BB89A8CFCE06EB3C67E_13</vt:lpwstr>
  </property>
</Properties>
</file>