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CA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  <w:t>附件：2</w:t>
      </w:r>
    </w:p>
    <w:p w14:paraId="6C5195C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江湾府消防维保服务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考核评分表</w:t>
      </w:r>
    </w:p>
    <w:p w14:paraId="1E4A31D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考核周期</w:t>
      </w:r>
      <w:r>
        <w:rPr>
          <w:rFonts w:hint="eastAsia" w:ascii="宋体" w:hAnsi="宋体" w:eastAsia="宋体" w:cs="宋体"/>
        </w:rPr>
        <w:t>：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/>
          <w:bCs/>
        </w:rPr>
        <w:t>年____月</w:t>
      </w:r>
    </w:p>
    <w:p w14:paraId="3B430D2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宋体" w:hAnsi="宋体" w:eastAsia="宋体" w:cs="宋体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</w:rPr>
        <w:t>考核单位：</w:t>
      </w:r>
      <w:r>
        <w:rPr>
          <w:rFonts w:hint="eastAsia" w:ascii="宋体" w:hAnsi="宋体" w:eastAsia="宋体" w:cs="宋体"/>
          <w:b/>
          <w:bCs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b/>
          <w:bCs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</w:rPr>
        <w:t>被考核单位：</w:t>
      </w:r>
      <w:r>
        <w:rPr>
          <w:rFonts w:hint="eastAsia" w:ascii="宋体" w:hAnsi="宋体" w:eastAsia="宋体" w:cs="宋体"/>
          <w:b/>
          <w:bCs/>
          <w:u w:val="single"/>
          <w:lang w:val="en-US" w:eastAsia="zh-CN"/>
        </w:rPr>
        <w:t xml:space="preserve">                     </w:t>
      </w:r>
    </w:p>
    <w:p w14:paraId="2077BF3C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8"/>
        <w:gridCol w:w="1034"/>
        <w:gridCol w:w="4438"/>
        <w:gridCol w:w="620"/>
        <w:gridCol w:w="579"/>
        <w:gridCol w:w="547"/>
      </w:tblGrid>
      <w:tr w14:paraId="7A145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D2554D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考核内容（大类）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43BE04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考核项目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3EA8D6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考核内容及评分标准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C1DD83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A62AE3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扣分情况</w:t>
            </w: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25FA05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实得分</w:t>
            </w:r>
          </w:p>
        </w:tc>
      </w:tr>
      <w:tr w14:paraId="788E2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D5345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5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一、火灾自动报警与联动系统维保（15分）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ADFEC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报警设备巡检测试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A5431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烟感、温感探测器、手动报警按钮每月按比例抽检，功能正常，发现1个故障点位扣1分；2.火灾报警主机运行正常，无故障、屏蔽点位，每存在1个未处理故障/屏蔽扣1分；3.设备清洁、线路紧固，无松动、老化现象，不合格1处扣0.5分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010E1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FE2455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4A398E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543CD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C370BA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07269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联动控制功能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26748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联动控制柜运行正常，控制模块动作灵敏，反馈信号准确，1个模块异常扣1分；2.报警联动逻辑正确，触发报警后相关设备能正常启动，联动失效1次扣2分；3.季度联动测试按规范开展，记录完整，未开展扣3分，记录不全扣1分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B716C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076B20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FBBCF7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4182D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E577D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5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二、灭火供水系统维保（15分）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987C8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喷淋、消火栓系统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A6E12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喷淋头、水流指示器、湿式报警阀功能正常，无渗漏、堵塞，不合格1处扣1分；2.室内外消火栓完好，水压达标，水带、水枪配件齐全，缺1处配件扣0.5分；3.管网压力稳定，阀门启闭灵活，无锈蚀、漏水，不合格1处扣1分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DAEC5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5CD858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3FFBC9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7C703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6ACE87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E5983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消防水泵、稳压设备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D8A15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1.消防主泵、备用泵启停正常，运转无异响，压力达标，1台泵异常扣2分；2.稳压泵、气压罐运行正常，能自动启停保压，功能失效扣2分；3.水泵控制柜功能完好，主备泵切换正常，切换故障扣2分。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5AC79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6CD90F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7928B1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238DB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DE0D1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5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三、防排烟与防火分隔系统维保（10分）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A099E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防排烟系统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B89EA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1.正压送风机、排烟风机运转正常，风量达标，1台风机异常扣1分；2.防火阀、排烟阀动作灵敏，关闭严密，反馈信号正常，1个阀件异常扣0.5分；3.风口、风管无破损、堵塞，排烟效果良好，不合格1处扣0.5分。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8882A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31491A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D68A05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7A2E5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53CD84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A90F9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防火门、防火卷帘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D7C3C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1.防火门完好，闭门器、顺序器功能正常，能自动关闭，不合格1樘扣0.5分；2.防火卷帘升降顺畅，限位准确，手动、电动控制均正常，1樘异常扣1分；3.防火封堵完好，无破损、脱落，不合格1处扣0.5分。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F97B7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DCD007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648649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5C963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D1F29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5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四、应急疏散与气体灭火系统维保（10分）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A20EF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应急照明、疏散指示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6B61D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1.应急照明灯具完好，断电后能正常点亮，续航时间达标，1盏不亮扣0.5分；2.疏散指示标志清晰，方向正确，无损坏、缺失，1处不合格扣0.5分；3.故障灯具24小时内修复，逾期未修1处扣1分。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37BA6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B69497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458FA4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4F927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143BE6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8258C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气体灭火装置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607CC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1.配电房七氟丙烷等气体灭火装置压力正常，无泄漏，压力不达标扣2分；2.气瓶、喷头、选择阀完好，报警联动功能正常，1处异常扣1分；3.警示标识齐全，防护区封闭良好，不合格1处扣0.5分。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E1458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5C88C6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79F953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1E5D8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12A7D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5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五、消防供电与通讯广播系统维保（10分）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0BF40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消防供电、双电源切换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8170F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1.消防主电源、备用电源运行正常，电压稳定，电压异常扣1分；2.双电源自动切换装置功能完好，切换时间达标，切换失效扣2分；3.备用电源定期充放电，容量满足要求，未按规定充放电扣2分。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9E8E4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019234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092146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0B512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B194AD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0BFBC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消防通讯、应急广播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FB4E5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1.消防控制室对讲电话、楼层插孔通话清晰，功能正常，1处不通扣0.5分；2.应急广播系统完好，扬声器音量充足，覆盖全面，1个喇叭故障扣0.5分；3.广播切换功能正常，火情时能自动切换，切换失效扣1分。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5B020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8288F6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54D5D6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23711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2D3AF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5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六、维保作业规范与频次（15分）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9A58D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日常巡查、月度维保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2B73D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spacing w:val="-6"/>
                <w:kern w:val="0"/>
                <w:sz w:val="24"/>
                <w:szCs w:val="24"/>
                <w:lang w:val="en-US" w:eastAsia="zh-CN" w:bidi="ar"/>
              </w:rPr>
              <w:t>1.按要求开展日常巡查，巡查记录完整、真实，缺1天记录扣1分；2.每月全面巡检、设备清洁、线路紧固、功能测试，出具月度维保记录，未开展扣4分，记录不全扣2分；3.维保人员到场人数符合要求，持证上岗，人数不足每次扣1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8865C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96E3D4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F4A9E5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3BA7F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771FE3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26214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季度/半年/年度维保检测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31C2B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每季度开展系统联动测试、水泵启停试验、电源切换试验，未开展扣3分，缺1项扣1分；2.每半年全面功能调试、管网冲洗、压力检测，未开展扣2分；3.年度全面检测，配合第三方检测，出具合格报告，未配合扣2分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1AF6C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E1118E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4A6DCC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6C182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E4986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5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七、故障响应与应急处置（15分）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706DB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响应时效、到场速度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95A8C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1.接到报修5分钟内电话响应，超时1次扣1分；2.30分钟内维保人员抵达现场，迟到1次扣2分；3.紧急故障、重大隐患1小时内抢修人员到场，超时1次扣3分。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3DE63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B39FA1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763B78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67364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2C413A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0472A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维修质量、配件管理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4E8E4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1.小修24小时内修复，逾期1处扣1分；大修不超过3个工作日，逾期1处扣2分；2.维修质量达标，无重复故障，同一故障1月内复发扣2分；3.常规小件耗材免费更换，大件配件提前报备，违规收费1次扣2分。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CAEED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8C9391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898E00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02171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452CF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5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八、人员资质与档案安全管理（10分）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7893F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人员资质、持证上岗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1B30B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1.项目负责人持注册消防工程师证书，现场人员持中级及以上消防设施操作员证，无证1人扣2分；2.人证合一，无无证上岗、挂靠证书情况，发现1起扣3分；3.人员稳定，更换提前告知，擅自更换核心人员扣2分。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ED6AC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D95926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C2372D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7BDF6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ABDCF1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E5E2A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档案管理、安全责任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A1845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1.建立完整维保档案，图纸、台账、巡检、维修记录齐全，缺1项扣1分；2.每月按时提交维保报告，资料规范完整，逾期提交扣1分，资料不全扣0.5分；3.未经报备不得擅自关停消防系统，擅自关停1次扣5分。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2AB58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4D7357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64B8DE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1ECBD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9DEDC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CE875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F6570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1F3AB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5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3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710BB8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A39734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1D625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99ED81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  <w:t>备注：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采购人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  <w:t>每季度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对供应商进行考核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  <w:t>评分，满分为100分，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  <w:t>分及以上为合格，考核不达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  <w:t>分的为不合格。低于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  <w:t>分的每扣1分，从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应付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  <w:t>费用中扣减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1000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  <w:t>元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  <w:t>连续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  <w:t>次考核为不合格的，甲方有权单方面解除合同，并要求乙方赔偿相应损失。</w:t>
            </w:r>
          </w:p>
        </w:tc>
      </w:tr>
      <w:tr w14:paraId="3AFDE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0" w:type="auto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8B6629">
            <w:pPr>
              <w:jc w:val="both"/>
              <w:rPr>
                <w:rFonts w:hint="eastAsia" w:ascii="宋体"/>
                <w:sz w:val="24"/>
                <w:szCs w:val="24"/>
              </w:rPr>
            </w:pPr>
            <w:r>
              <w:rPr>
                <w:rStyle w:val="5"/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考核单位人员：                      被考核单位人员：</w:t>
            </w:r>
          </w:p>
        </w:tc>
      </w:tr>
    </w:tbl>
    <w:p w14:paraId="34275CEE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</w:p>
    <w:p w14:paraId="2F0227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7E2D6C"/>
    <w:rsid w:val="238615D1"/>
    <w:rsid w:val="44C766E4"/>
    <w:rsid w:val="497E2D6C"/>
    <w:rsid w:val="594B1C86"/>
    <w:rsid w:val="7534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1988</Words>
  <Characters>2085</Characters>
  <Lines>0</Lines>
  <Paragraphs>0</Paragraphs>
  <TotalTime>1</TotalTime>
  <ScaleCrop>false</ScaleCrop>
  <LinksUpToDate>false</LinksUpToDate>
  <CharactersWithSpaces>2408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2026-07-31T06:51:00Z</dcterms:created>
  <dc:creator>%E5%88%98%E6%B3%A2</dc:creator>
  <cp:lastModifiedBy>%E5%88%98%E6%B3%A2</cp:lastModifiedBy>
  <dcterms:modified xsi:type="dcterms:W3CDTF">2026-07-31T08:34:54Z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44CD797F438D4F34AEC02E6A57025C1F_13</vt:lpwstr>
  </property>
  <property fmtid="{D5CDD505-2E9C-101B-9397-08002B2CF9AE}" pid="4" name="KSOTemplateDocerSaveRecord">
    <vt:lpwstr>eyJoZGlkIjoiMzNiZDkwNTJhYmZhNzczYmM0NmQ5Y2JlZTczNGYyNTgiLCJ1c2VySWQiOiIzOTMyMTI2NzkifQ==</vt:lpwstr>
  </property>
</Properties>
</file>