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FA439">
      <w:pPr>
        <w:spacing w:before="114" w:line="215" w:lineRule="auto"/>
        <w:ind w:left="418"/>
        <w:rPr>
          <w:rFonts w:ascii="宋体" w:hAnsi="宋体" w:eastAsia="宋体" w:cs="宋体"/>
          <w:b/>
          <w:bCs/>
          <w:spacing w:val="-10"/>
          <w:sz w:val="26"/>
          <w:szCs w:val="26"/>
        </w:rPr>
      </w:pPr>
      <w:r>
        <w:rPr>
          <w:rFonts w:ascii="宋体" w:hAnsi="宋体" w:eastAsia="宋体" w:cs="宋体"/>
          <w:b/>
          <w:bCs/>
          <w:spacing w:val="-10"/>
          <w:sz w:val="26"/>
          <w:szCs w:val="26"/>
        </w:rPr>
        <w:t>附件</w:t>
      </w:r>
      <w:r>
        <w:rPr>
          <w:rFonts w:hint="eastAsia" w:ascii="宋体" w:hAnsi="宋体" w:eastAsia="宋体" w:cs="宋体"/>
          <w:b/>
          <w:bCs/>
          <w:spacing w:val="-10"/>
          <w:sz w:val="26"/>
          <w:szCs w:val="26"/>
          <w:lang w:val="en-US" w:eastAsia="zh-CN"/>
        </w:rPr>
        <w:t>3</w:t>
      </w:r>
      <w:r>
        <w:rPr>
          <w:rFonts w:ascii="宋体" w:hAnsi="宋体" w:eastAsia="宋体" w:cs="宋体"/>
          <w:b/>
          <w:bCs/>
          <w:spacing w:val="-10"/>
          <w:sz w:val="26"/>
          <w:szCs w:val="26"/>
        </w:rPr>
        <w:t>:</w:t>
      </w:r>
    </w:p>
    <w:p w14:paraId="22F0F6D0">
      <w:pPr>
        <w:spacing w:before="2" w:line="217" w:lineRule="auto"/>
        <w:ind w:left="3891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27"/>
          <w:sz w:val="47"/>
          <w:szCs w:val="47"/>
        </w:rPr>
        <w:t>报价函</w:t>
      </w:r>
    </w:p>
    <w:p w14:paraId="46965F81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23" w:firstLineChars="200"/>
        <w:jc w:val="both"/>
        <w:textAlignment w:val="auto"/>
        <w:rPr>
          <w:rFonts w:hint="eastAsia" w:ascii="Times New Roman" w:hAnsi="Times New Roman" w:eastAsia="方正仿宋简体" w:cs="Times New Roman"/>
          <w:b/>
          <w:bCs/>
          <w:i w:val="0"/>
          <w:iCs w:val="0"/>
          <w:snapToGrid/>
          <w:kern w:val="2"/>
          <w:sz w:val="36"/>
          <w:szCs w:val="36"/>
          <w:lang w:val="en-US" w:eastAsia="zh-CN" w:bidi="ar-SA"/>
        </w:rPr>
      </w:pPr>
    </w:p>
    <w:p w14:paraId="14E0FA0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方正仿宋简体" w:cs="Times New Roman"/>
          <w:b w:val="0"/>
          <w:bCs w:val="0"/>
          <w:i w:val="0"/>
          <w:iCs w:val="0"/>
          <w:snapToGrid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b w:val="0"/>
          <w:bCs w:val="0"/>
          <w:i w:val="0"/>
          <w:iCs w:val="0"/>
          <w:snapToGrid/>
          <w:kern w:val="2"/>
          <w:sz w:val="36"/>
          <w:szCs w:val="36"/>
          <w:lang w:val="en-US" w:eastAsia="zh-CN" w:bidi="ar-SA"/>
        </w:rPr>
        <w:t>德阳高新发展有限公司：</w:t>
      </w:r>
      <w:bookmarkStart w:id="0" w:name="_GoBack"/>
      <w:bookmarkEnd w:id="0"/>
    </w:p>
    <w:p w14:paraId="27D8A32F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20" w:firstLineChars="200"/>
        <w:jc w:val="both"/>
        <w:textAlignment w:val="auto"/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lang w:val="en-US" w:eastAsia="zh-CN" w:bidi="ar-SA"/>
        </w:rPr>
        <w:t>关于广汉会展中心物业服务项目，结合其服务工作内容，根据市场行情，经仔细研究决定，我方报价为</w:t>
      </w:r>
      <w:r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u w:val="single"/>
          <w:lang w:val="en-US" w:eastAsia="zh-CN" w:bidi="ar-SA"/>
        </w:rPr>
        <w:t xml:space="preserve">                </w:t>
      </w:r>
    </w:p>
    <w:p w14:paraId="603103E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720" w:firstLineChars="200"/>
        <w:jc w:val="both"/>
        <w:textAlignment w:val="auto"/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u w:val="single"/>
          <w:lang w:val="en-US" w:eastAsia="zh-CN" w:bidi="ar-SA"/>
        </w:rPr>
        <w:t xml:space="preserve">                </w:t>
      </w:r>
      <w:r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lang w:val="en-US" w:eastAsia="zh-CN" w:bidi="ar-SA"/>
        </w:rPr>
        <w:t>元/ 年（含税）(大写：</w:t>
      </w:r>
      <w:r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u w:val="single"/>
          <w:lang w:val="en-US" w:eastAsia="zh-CN" w:bidi="ar-SA"/>
        </w:rPr>
        <w:t xml:space="preserve">                         </w:t>
      </w:r>
      <w:r>
        <w:rPr>
          <w:rFonts w:hint="eastAsia" w:ascii="Times New Roman" w:hAnsi="Times New Roman" w:eastAsia="方正仿宋简体" w:cs="Times New Roman"/>
          <w:snapToGrid/>
          <w:kern w:val="2"/>
          <w:sz w:val="36"/>
          <w:szCs w:val="36"/>
          <w:lang w:val="en-US" w:eastAsia="zh-CN" w:bidi="ar-SA"/>
        </w:rPr>
        <w:t>)。</w:t>
      </w:r>
    </w:p>
    <w:p w14:paraId="17DAB4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注：1.建议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服务商</w:t>
      </w: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报价前到采购方现场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勘察</w:t>
      </w: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，了解采购方场地现状进行报价。因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服务商</w:t>
      </w: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自身原因未到现场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勘察</w:t>
      </w: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，引发的相关问题由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服务商</w:t>
      </w: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自行负责。</w:t>
      </w:r>
    </w:p>
    <w:p w14:paraId="37D888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2.所有报价均用人民币表示，该报价即为履行合同的固定价格，该费用为固定包干费用，包括但不限于人员工资、社保、福利、服装费、保洁工具及耗材、安保装备、维修工具、管理费分摊、利润、税金等完成本项目年度物业服务全部费用。若因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服务商</w:t>
      </w: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原因造成的漏报、错报而导致重复工作成本，由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2"/>
          <w:szCs w:val="32"/>
          <w:lang w:val="en-US" w:eastAsia="zh-CN" w:bidi="ar-SA"/>
        </w:rPr>
        <w:t>服务商</w:t>
      </w:r>
      <w:r>
        <w:rPr>
          <w:rFonts w:ascii="仿宋" w:hAnsi="仿宋" w:eastAsia="仿宋" w:cs="仿宋"/>
          <w:snapToGrid w:val="0"/>
          <w:color w:val="000000"/>
          <w:kern w:val="0"/>
          <w:sz w:val="32"/>
          <w:szCs w:val="32"/>
          <w:lang w:val="en-US" w:eastAsia="en-US" w:bidi="ar-SA"/>
        </w:rPr>
        <w:t>自行负责，采购人不承担任何其他费用。</w:t>
      </w:r>
    </w:p>
    <w:p w14:paraId="53EE1055">
      <w:pPr>
        <w:pStyle w:val="2"/>
        <w:spacing w:before="1" w:line="226" w:lineRule="auto"/>
        <w:ind w:left="3835"/>
        <w:rPr>
          <w:spacing w:val="-1"/>
          <w:position w:val="-2"/>
          <w:sz w:val="33"/>
          <w:szCs w:val="33"/>
        </w:rPr>
      </w:pPr>
    </w:p>
    <w:p w14:paraId="44CDED42">
      <w:pPr>
        <w:pStyle w:val="2"/>
        <w:spacing w:before="1" w:line="226" w:lineRule="auto"/>
        <w:ind w:left="3835"/>
        <w:rPr>
          <w:spacing w:val="-1"/>
          <w:position w:val="-2"/>
          <w:sz w:val="33"/>
          <w:szCs w:val="33"/>
        </w:rPr>
      </w:pPr>
    </w:p>
    <w:p w14:paraId="294A370F">
      <w:pPr>
        <w:pStyle w:val="2"/>
        <w:spacing w:before="1" w:line="226" w:lineRule="auto"/>
        <w:ind w:left="3835"/>
      </w:pPr>
      <w:r>
        <w:rPr>
          <w:spacing w:val="-1"/>
          <w:position w:val="-2"/>
          <w:sz w:val="33"/>
          <w:szCs w:val="33"/>
        </w:rPr>
        <w:t>单位名称：</w:t>
      </w:r>
      <w:r>
        <w:rPr>
          <w:spacing w:val="16"/>
          <w:position w:val="-2"/>
          <w:sz w:val="33"/>
          <w:szCs w:val="33"/>
        </w:rPr>
        <w:t xml:space="preserve">       </w:t>
      </w:r>
      <w:r>
        <w:rPr>
          <w:spacing w:val="-1"/>
          <w:position w:val="1"/>
        </w:rPr>
        <w:t>(盖单位公章)</w:t>
      </w:r>
    </w:p>
    <w:p w14:paraId="4F074CA4">
      <w:pPr>
        <w:pStyle w:val="2"/>
        <w:spacing w:before="98" w:line="222" w:lineRule="auto"/>
        <w:ind w:left="5435"/>
        <w:rPr>
          <w:sz w:val="33"/>
          <w:szCs w:val="33"/>
        </w:rPr>
      </w:pPr>
      <w:r>
        <w:rPr>
          <w:spacing w:val="-22"/>
          <w:sz w:val="33"/>
          <w:szCs w:val="33"/>
        </w:rPr>
        <w:t>年</w:t>
      </w:r>
      <w:r>
        <w:rPr>
          <w:spacing w:val="79"/>
          <w:sz w:val="33"/>
          <w:szCs w:val="33"/>
        </w:rPr>
        <w:t xml:space="preserve">  </w:t>
      </w:r>
      <w:r>
        <w:rPr>
          <w:spacing w:val="-22"/>
          <w:sz w:val="33"/>
          <w:szCs w:val="33"/>
        </w:rPr>
        <w:t>月</w:t>
      </w:r>
      <w:r>
        <w:rPr>
          <w:spacing w:val="17"/>
          <w:sz w:val="33"/>
          <w:szCs w:val="33"/>
        </w:rPr>
        <w:t xml:space="preserve">   </w:t>
      </w:r>
      <w:r>
        <w:rPr>
          <w:spacing w:val="-22"/>
          <w:sz w:val="33"/>
          <w:szCs w:val="33"/>
        </w:rPr>
        <w:t>日</w:t>
      </w:r>
    </w:p>
    <w:sectPr>
      <w:pgSz w:w="11910" w:h="16840"/>
      <w:pgMar w:top="1431" w:right="1415" w:bottom="0" w:left="13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97B1944"/>
    <w:rsid w:val="3A4146D9"/>
    <w:rsid w:val="733C60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2a3aec84-a9fb-48d2-a5f2-6a7398cc85a5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8989E4B</paraID>
      <start>31</start>
      <end>32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c67fba4-f6c6-4f28-9e37-466f1816f5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316</Words>
  <Characters>319</Characters>
  <TotalTime>2</TotalTime>
  <ScaleCrop>false</ScaleCrop>
  <LinksUpToDate>false</LinksUpToDate>
  <CharactersWithSpaces>376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2026-07-08T11:18:00Z</dcterms:created>
  <dc:creator>A</dc:creator>
  <cp:lastModifiedBy>浅夏〆忆汐</cp:lastModifiedBy>
  <cp:lastPrinted>2026-09-14T08:26:25Z</cp:lastPrinted>
  <dcterms:modified xsi:type="dcterms:W3CDTF">2026-09-14T10:01:30Z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2026-07-08T11:18:27Z</vt:filetime>
  </property>
  <property fmtid="{D5CDD505-2E9C-101B-9397-08002B2CF9AE}" pid="4" name="UsrData">
    <vt:lpwstr>6a4dc1812f6d9f001f692520wl</vt:lpwstr>
  </property>
  <property fmtid="{D5CDD505-2E9C-101B-9397-08002B2CF9AE}" pid="5" name="KSOTemplateDocerSaveRecord">
    <vt:lpwstr>eyJoZGlkIjoiNDQ1M2E3MTAyM2I3Y2UyZjU5YTg1ODlkNWEyNTU0ZjEiLCJ1c2VySWQiOiI2NjkwOTM1NDcifQ==</vt:lpwstr>
  </property>
  <property fmtid="{D5CDD505-2E9C-101B-9397-08002B2CF9AE}" pid="6" name="KSOProductBuildVer">
    <vt:lpwstr>2052-12.1.0.28505</vt:lpwstr>
  </property>
  <property fmtid="{D5CDD505-2E9C-101B-9397-08002B2CF9AE}" pid="7" name="ICV">
    <vt:lpwstr>3B0349D648574EF5B0ACCEF50F9FA2D6_13</vt:lpwstr>
  </property>
</Properties>
</file>